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8A09" w14:textId="4EF43A47" w:rsidR="00631FD1" w:rsidRPr="002144EB" w:rsidRDefault="00E74328" w:rsidP="00E74328">
      <w:pPr>
        <w:jc w:val="center"/>
        <w:rPr>
          <w:rFonts w:ascii="Georgia" w:hAnsi="Georgia" w:cstheme="minorHAnsi"/>
          <w:b/>
          <w:bCs/>
          <w:color w:val="005E00"/>
          <w:sz w:val="36"/>
          <w:szCs w:val="36"/>
          <w:lang w:val="es-PE"/>
        </w:rPr>
      </w:pPr>
      <w:r w:rsidRPr="002144EB">
        <w:rPr>
          <w:rFonts w:ascii="Georgia" w:hAnsi="Georgia" w:cstheme="minorHAnsi"/>
          <w:b/>
          <w:bCs/>
          <w:color w:val="005E00"/>
          <w:sz w:val="36"/>
          <w:szCs w:val="36"/>
          <w:lang w:val="es-PE"/>
        </w:rPr>
        <w:t xml:space="preserve">CAJAMARCA </w:t>
      </w:r>
    </w:p>
    <w:p w14:paraId="01F189FA" w14:textId="0959F287" w:rsidR="00E74328" w:rsidRPr="002144EB" w:rsidRDefault="00E74328" w:rsidP="00E74328">
      <w:pPr>
        <w:jc w:val="center"/>
        <w:rPr>
          <w:rFonts w:ascii="Georgia" w:hAnsi="Georgia" w:cstheme="minorHAnsi"/>
          <w:b/>
          <w:bCs/>
          <w:color w:val="005E00"/>
          <w:sz w:val="36"/>
          <w:szCs w:val="36"/>
          <w:lang w:val="es-PE"/>
        </w:rPr>
      </w:pPr>
      <w:r w:rsidRPr="002144EB">
        <w:rPr>
          <w:rFonts w:ascii="Georgia" w:hAnsi="Georgia" w:cstheme="minorHAnsi"/>
          <w:b/>
          <w:bCs/>
          <w:color w:val="005E00"/>
          <w:sz w:val="36"/>
          <w:szCs w:val="36"/>
          <w:lang w:val="es-PE"/>
        </w:rPr>
        <w:t>SEMANA SANTA 2026</w:t>
      </w:r>
    </w:p>
    <w:p w14:paraId="7F286DC2" w14:textId="0048C067" w:rsidR="00581E34" w:rsidRDefault="00581E34" w:rsidP="00E74328">
      <w:pPr>
        <w:jc w:val="center"/>
        <w:rPr>
          <w:rFonts w:asciiTheme="minorHAnsi" w:hAnsiTheme="minorHAnsi" w:cstheme="minorHAnsi"/>
          <w:color w:val="005E00"/>
          <w:lang w:val="es-PE"/>
        </w:rPr>
      </w:pPr>
      <w:r>
        <w:rPr>
          <w:rFonts w:asciiTheme="minorHAnsi" w:hAnsiTheme="minorHAnsi" w:cstheme="minorHAnsi"/>
          <w:color w:val="005E00"/>
          <w:lang w:val="es-PE"/>
        </w:rPr>
        <w:t xml:space="preserve"> </w:t>
      </w:r>
      <w:r w:rsidRPr="00581E34">
        <w:rPr>
          <w:rFonts w:asciiTheme="minorHAnsi" w:hAnsiTheme="minorHAnsi" w:cstheme="minorHAnsi"/>
          <w:color w:val="005E00"/>
          <w:lang w:val="es-PE"/>
        </w:rPr>
        <w:t xml:space="preserve">Del 02 al 05 de abril </w:t>
      </w:r>
    </w:p>
    <w:p w14:paraId="6887CB03" w14:textId="77777777" w:rsidR="00231CF4" w:rsidRDefault="00231CF4" w:rsidP="00231CF4">
      <w:pPr>
        <w:rPr>
          <w:rFonts w:asciiTheme="minorHAnsi" w:hAnsiTheme="minorHAnsi" w:cstheme="minorHAnsi"/>
          <w:color w:val="005E00"/>
          <w:lang w:val="es-PE"/>
        </w:rPr>
      </w:pPr>
    </w:p>
    <w:p w14:paraId="5ED69E66" w14:textId="77777777" w:rsidR="00231CF4" w:rsidRDefault="00231CF4" w:rsidP="00231CF4">
      <w:pPr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</w:pPr>
      <w:r w:rsidRPr="00631FD1"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  <w:t>PRECIO INCLUYE:</w:t>
      </w:r>
    </w:p>
    <w:p w14:paraId="6A879302" w14:textId="77777777" w:rsidR="00231CF4" w:rsidRP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1CF4">
        <w:rPr>
          <w:rFonts w:asciiTheme="minorHAnsi" w:hAnsiTheme="minorHAnsi" w:cstheme="minorHAnsi"/>
          <w:sz w:val="22"/>
          <w:szCs w:val="22"/>
          <w:lang w:val="es-PE"/>
        </w:rPr>
        <w:t>Traslados aeropuerto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 o estación</w:t>
      </w:r>
      <w:r w:rsidRPr="00231CF4">
        <w:rPr>
          <w:rFonts w:asciiTheme="minorHAnsi" w:hAnsiTheme="minorHAnsi" w:cstheme="minorHAnsi"/>
          <w:sz w:val="22"/>
          <w:szCs w:val="22"/>
          <w:lang w:val="es-PE"/>
        </w:rPr>
        <w:t>/hotel/</w:t>
      </w:r>
      <w:r>
        <w:rPr>
          <w:rFonts w:asciiTheme="minorHAnsi" w:hAnsiTheme="minorHAnsi" w:cstheme="minorHAnsi"/>
          <w:sz w:val="22"/>
          <w:szCs w:val="22"/>
          <w:lang w:val="es-PE"/>
        </w:rPr>
        <w:t>a</w:t>
      </w:r>
      <w:r w:rsidRPr="00231CF4">
        <w:rPr>
          <w:rFonts w:asciiTheme="minorHAnsi" w:hAnsiTheme="minorHAnsi" w:cstheme="minorHAnsi"/>
          <w:sz w:val="22"/>
          <w:szCs w:val="22"/>
          <w:lang w:val="es-PE"/>
        </w:rPr>
        <w:t>eropuerto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 o estación </w:t>
      </w:r>
      <w:r w:rsidRPr="00231CF4">
        <w:rPr>
          <w:rFonts w:asciiTheme="minorHAnsi" w:hAnsiTheme="minorHAnsi" w:cstheme="minorHAnsi"/>
          <w:sz w:val="22"/>
          <w:szCs w:val="22"/>
          <w:lang w:val="es-PE"/>
        </w:rPr>
        <w:t>en servicio regular</w:t>
      </w:r>
    </w:p>
    <w:p w14:paraId="6E1F9967" w14:textId="77777777" w:rsid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1CF4">
        <w:rPr>
          <w:rFonts w:asciiTheme="minorHAnsi" w:hAnsiTheme="minorHAnsi" w:cstheme="minorHAnsi"/>
          <w:sz w:val="22"/>
          <w:szCs w:val="22"/>
          <w:lang w:val="es-PE"/>
        </w:rPr>
        <w:t xml:space="preserve">03 noches de alojamiento en el hotel y tipo de habitación elegida </w:t>
      </w:r>
    </w:p>
    <w:p w14:paraId="4D4CF0EA" w14:textId="77777777" w:rsid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Desayunos diarios </w:t>
      </w:r>
    </w:p>
    <w:p w14:paraId="656DB9A7" w14:textId="282670C9" w:rsidR="00196369" w:rsidRDefault="00196369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01 almuerzo típico</w:t>
      </w:r>
    </w:p>
    <w:p w14:paraId="1BC31B73" w14:textId="77777777" w:rsidR="00231CF4" w:rsidRP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City tour +</w:t>
      </w:r>
      <w:r w:rsidRPr="00231CF4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Excursión Granja Porcón </w:t>
      </w:r>
    </w:p>
    <w:p w14:paraId="2700C779" w14:textId="77777777" w:rsid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Tours Ventanillas de Otuzco + Baños del Inca </w:t>
      </w:r>
    </w:p>
    <w:p w14:paraId="63F12560" w14:textId="77777777" w:rsid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Tour Cumbe Mayo </w:t>
      </w:r>
    </w:p>
    <w:p w14:paraId="3533CB76" w14:textId="77777777" w:rsid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pt-PT"/>
        </w:rPr>
      </w:pPr>
      <w:r w:rsidRPr="00231CF4">
        <w:rPr>
          <w:rFonts w:asciiTheme="minorHAnsi" w:hAnsiTheme="minorHAnsi" w:cstheme="minorHAnsi"/>
          <w:sz w:val="22"/>
          <w:szCs w:val="22"/>
          <w:lang w:val="pt-PT"/>
        </w:rPr>
        <w:t>Entradas a lugares típicos + r</w:t>
      </w:r>
      <w:r>
        <w:rPr>
          <w:rFonts w:asciiTheme="minorHAnsi" w:hAnsiTheme="minorHAnsi" w:cstheme="minorHAnsi"/>
          <w:sz w:val="22"/>
          <w:szCs w:val="22"/>
          <w:lang w:val="pt-PT"/>
        </w:rPr>
        <w:t>ecuerdos típicos</w:t>
      </w:r>
    </w:p>
    <w:p w14:paraId="1F1143D0" w14:textId="77777777" w:rsidR="00231CF4" w:rsidRPr="00231CF4" w:rsidRDefault="00231CF4" w:rsidP="00231CF4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 xml:space="preserve">Guías profecionales de turismo </w:t>
      </w:r>
    </w:p>
    <w:p w14:paraId="317133A2" w14:textId="77777777" w:rsidR="00231CF4" w:rsidRPr="00581E34" w:rsidRDefault="00231CF4" w:rsidP="00231CF4">
      <w:pPr>
        <w:rPr>
          <w:rFonts w:asciiTheme="minorHAnsi" w:hAnsiTheme="minorHAnsi" w:cstheme="minorHAnsi"/>
          <w:color w:val="005E00"/>
          <w:lang w:val="es-PE"/>
        </w:rPr>
      </w:pPr>
    </w:p>
    <w:p w14:paraId="0583C8D7" w14:textId="77777777" w:rsidR="00581E34" w:rsidRDefault="00581E34" w:rsidP="00581E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22345" w14:textId="7084149B" w:rsidR="00E74328" w:rsidRPr="00581E34" w:rsidRDefault="00581E34" w:rsidP="00581E34">
      <w:p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581E34">
        <w:rPr>
          <w:rFonts w:asciiTheme="minorHAnsi" w:hAnsiTheme="minorHAnsi" w:cstheme="minorHAnsi"/>
          <w:b/>
          <w:bCs/>
          <w:sz w:val="20"/>
          <w:szCs w:val="20"/>
        </w:rPr>
        <w:t xml:space="preserve">DÍA 1. </w:t>
      </w:r>
      <w:r w:rsidRPr="00581E34">
        <w:rPr>
          <w:rFonts w:asciiTheme="minorHAnsi" w:hAnsiTheme="minorHAnsi" w:cstheme="minorHAnsi"/>
          <w:b/>
          <w:bCs/>
          <w:sz w:val="20"/>
          <w:szCs w:val="20"/>
        </w:rPr>
        <w:t>02 ABRIL.</w:t>
      </w:r>
      <w:r w:rsidRPr="00581E34">
        <w:rPr>
          <w:rFonts w:asciiTheme="minorHAnsi" w:hAnsiTheme="minorHAnsi" w:cstheme="minorHAnsi"/>
          <w:sz w:val="20"/>
          <w:szCs w:val="20"/>
        </w:rPr>
        <w:t xml:space="preserve"> </w:t>
      </w:r>
      <w:r w:rsidRPr="00581E34">
        <w:rPr>
          <w:rFonts w:asciiTheme="minorHAnsi" w:hAnsiTheme="minorHAnsi" w:cstheme="minorHAnsi"/>
          <w:b/>
          <w:bCs/>
          <w:sz w:val="20"/>
          <w:szCs w:val="20"/>
        </w:rPr>
        <w:t>BIENVENIDOS A CAJAMARCA. -</w:t>
      </w:r>
      <w:r w:rsidRPr="00581E34">
        <w:rPr>
          <w:rFonts w:asciiTheme="minorHAnsi" w:hAnsiTheme="minorHAnsi" w:cstheme="minorHAnsi"/>
          <w:sz w:val="20"/>
          <w:szCs w:val="20"/>
        </w:rPr>
        <w:t xml:space="preserve"> recepción y bienvenida con mate de coca - 2:30 pm. CITY TOUR -BAÑOS DEL INCA. Visitaremos los principales templos coloniales, Iglesia San Francisco, Belén y la Catedral, Museos de Arte Religioso, Etnográfico y Arqueológico; Luego conoceremos la colina Santa Apolonia, la “Silla del Inca” y el cuarto del Rescate que fue colmado una vez de oro y dos de plata por el Inca Atahualpa. Luego continuaremos nuestra visita al complejo turístico baños del Inca: Pozo del Inca, fuentes termales los perolitos, zona arqueológica (1,000 año D.C), diferentes instalaciones de servicios de agua termal (sauna, piscina, pozas termales, masajes, hidromasajes. Etc.)</w:t>
      </w:r>
      <w:r w:rsidR="00DB127A">
        <w:rPr>
          <w:rFonts w:asciiTheme="minorHAnsi" w:hAnsiTheme="minorHAnsi" w:cstheme="minorHAnsi"/>
          <w:sz w:val="20"/>
          <w:szCs w:val="20"/>
        </w:rPr>
        <w:t xml:space="preserve"> Alojamiento. </w:t>
      </w:r>
    </w:p>
    <w:p w14:paraId="77FE1D75" w14:textId="77777777" w:rsidR="00E74328" w:rsidRPr="00581E34" w:rsidRDefault="00E74328" w:rsidP="00581E34">
      <w:pPr>
        <w:jc w:val="both"/>
        <w:rPr>
          <w:rFonts w:asciiTheme="minorHAnsi" w:hAnsiTheme="minorHAnsi" w:cstheme="minorHAnsi"/>
          <w:sz w:val="20"/>
          <w:szCs w:val="20"/>
          <w:lang w:val="es-PE"/>
        </w:rPr>
      </w:pPr>
    </w:p>
    <w:p w14:paraId="29558C92" w14:textId="0773F881" w:rsidR="00581E34" w:rsidRDefault="00DB127A" w:rsidP="00581E34">
      <w:pPr>
        <w:jc w:val="both"/>
        <w:rPr>
          <w:rFonts w:asciiTheme="minorHAnsi" w:hAnsiTheme="minorHAnsi" w:cstheme="minorHAnsi"/>
          <w:sz w:val="20"/>
          <w:szCs w:val="20"/>
        </w:rPr>
      </w:pPr>
      <w:r w:rsidRPr="00581E34">
        <w:rPr>
          <w:rFonts w:asciiTheme="minorHAnsi" w:hAnsiTheme="minorHAnsi" w:cstheme="minorHAnsi"/>
          <w:b/>
          <w:bCs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581E34"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03</w:t>
      </w:r>
      <w:r w:rsidRPr="00581E34">
        <w:rPr>
          <w:rFonts w:asciiTheme="minorHAnsi" w:hAnsiTheme="minorHAnsi" w:cstheme="minorHAnsi"/>
          <w:b/>
          <w:bCs/>
          <w:sz w:val="20"/>
          <w:szCs w:val="20"/>
        </w:rPr>
        <w:t xml:space="preserve"> ABRIL.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581E34">
        <w:rPr>
          <w:rFonts w:asciiTheme="minorHAnsi" w:hAnsiTheme="minorHAnsi" w:cstheme="minorHAnsi"/>
          <w:sz w:val="20"/>
          <w:szCs w:val="20"/>
        </w:rPr>
        <w:t xml:space="preserve"> </w:t>
      </w:r>
      <w:r w:rsidR="00581E34" w:rsidRPr="00581E34">
        <w:rPr>
          <w:rFonts w:asciiTheme="minorHAnsi" w:hAnsiTheme="minorHAnsi" w:cstheme="minorHAnsi"/>
          <w:sz w:val="20"/>
          <w:szCs w:val="20"/>
        </w:rPr>
        <w:t xml:space="preserve">Desayuno - TOURS A PORCON a los Talleres Artesanales de Huambo cancha donde realizan trabajos de piedra tallada en marmolina y granito, Porcón Alto, forestal de pinos, granjas de cuyes y conejos, establos de ganadería, </w:t>
      </w:r>
      <w:r w:rsidRPr="00581E34">
        <w:rPr>
          <w:rFonts w:asciiTheme="minorHAnsi" w:hAnsiTheme="minorHAnsi" w:cstheme="minorHAnsi"/>
          <w:sz w:val="20"/>
          <w:szCs w:val="20"/>
        </w:rPr>
        <w:t>fábrica</w:t>
      </w:r>
      <w:r w:rsidR="00581E34" w:rsidRPr="00581E34">
        <w:rPr>
          <w:rFonts w:asciiTheme="minorHAnsi" w:hAnsiTheme="minorHAnsi" w:cstheme="minorHAnsi"/>
          <w:sz w:val="20"/>
          <w:szCs w:val="20"/>
        </w:rPr>
        <w:t xml:space="preserve"> de productos lácteos, parque de los monos, parque de los venados, parque de las vicuñas y otros animales nativos del lugar (un pequeño zoológico); la cual es una muestra de éxito única en el Perú por su organización Agropecuaria, conservando las costumbres y tradiciones ancestrales. - Almuerzo Libre - TOURS VENTANILLAS DE OTUZCO - Recorrido y visita por el fundo los Alpes, donde se podrá observar los caballos de paso y apreciar la industria de quesos; Luego continuaremos por el fundo tres molinos; El jardín de las hortensias y las ventanillas de Otuzco, Necrópolis Pre - Inca labrada en roca volcánica PM: </w:t>
      </w:r>
      <w:r w:rsidRPr="00581E34">
        <w:rPr>
          <w:rFonts w:asciiTheme="minorHAnsi" w:hAnsiTheme="minorHAnsi" w:cstheme="minorHAnsi"/>
          <w:sz w:val="20"/>
          <w:szCs w:val="20"/>
        </w:rPr>
        <w:t>Participación</w:t>
      </w:r>
      <w:r w:rsidR="00581E34" w:rsidRPr="00581E34">
        <w:rPr>
          <w:rFonts w:asciiTheme="minorHAnsi" w:hAnsiTheme="minorHAnsi" w:cstheme="minorHAnsi"/>
          <w:sz w:val="20"/>
          <w:szCs w:val="20"/>
        </w:rPr>
        <w:t xml:space="preserve"> Libre a la Procesion “S</w:t>
      </w:r>
      <w:r w:rsidR="006F14A6">
        <w:rPr>
          <w:rFonts w:asciiTheme="minorHAnsi" w:hAnsiTheme="minorHAnsi" w:cstheme="minorHAnsi"/>
          <w:sz w:val="20"/>
          <w:szCs w:val="20"/>
        </w:rPr>
        <w:t>29</w:t>
      </w:r>
      <w:r w:rsidR="00581E34" w:rsidRPr="00581E34">
        <w:rPr>
          <w:rFonts w:asciiTheme="minorHAnsi" w:hAnsiTheme="minorHAnsi" w:cstheme="minorHAnsi"/>
          <w:sz w:val="20"/>
          <w:szCs w:val="20"/>
        </w:rPr>
        <w:t>anto Sepulcro”</w:t>
      </w:r>
      <w:r>
        <w:rPr>
          <w:rFonts w:asciiTheme="minorHAnsi" w:hAnsiTheme="minorHAnsi" w:cstheme="minorHAnsi"/>
          <w:sz w:val="20"/>
          <w:szCs w:val="20"/>
        </w:rPr>
        <w:t>. Alojamiento.</w:t>
      </w:r>
    </w:p>
    <w:p w14:paraId="0E98965E" w14:textId="77777777" w:rsidR="00581E34" w:rsidRDefault="00581E34" w:rsidP="00581E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559FC2" w14:textId="3AD51D1C" w:rsidR="00187A8E" w:rsidRDefault="00DB127A" w:rsidP="00581E34">
      <w:pPr>
        <w:jc w:val="both"/>
        <w:rPr>
          <w:rFonts w:asciiTheme="minorHAnsi" w:hAnsiTheme="minorHAnsi" w:cstheme="minorHAnsi"/>
          <w:sz w:val="20"/>
          <w:szCs w:val="20"/>
        </w:rPr>
      </w:pPr>
      <w:r w:rsidRPr="00DB127A">
        <w:rPr>
          <w:rFonts w:asciiTheme="minorHAnsi" w:hAnsiTheme="minorHAnsi" w:cstheme="minorHAnsi"/>
          <w:b/>
          <w:bCs/>
          <w:sz w:val="20"/>
          <w:szCs w:val="20"/>
        </w:rPr>
        <w:t>DÍA 3.</w:t>
      </w:r>
      <w:r w:rsidR="00187A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81E34" w:rsidRPr="00DB127A">
        <w:rPr>
          <w:rFonts w:asciiTheme="minorHAnsi" w:hAnsiTheme="minorHAnsi" w:cstheme="minorHAnsi"/>
          <w:b/>
          <w:bCs/>
          <w:sz w:val="20"/>
          <w:szCs w:val="20"/>
        </w:rPr>
        <w:t>04 ABRIL.</w:t>
      </w:r>
      <w:r w:rsidR="00581E34" w:rsidRPr="00581E34">
        <w:rPr>
          <w:rFonts w:asciiTheme="minorHAnsi" w:hAnsiTheme="minorHAnsi" w:cstheme="minorHAnsi"/>
          <w:sz w:val="20"/>
          <w:szCs w:val="20"/>
        </w:rPr>
        <w:t xml:space="preserve"> Desayuno - TOURS A CUMBE MAYO. - Visitaremos la mejor obra de Ingeniería hidráulica en América Pre-Colombina, con más de 3000 años de existencia, asocia a múltiples manifestaciones Andinas, así como el Santuario, Altares Ceremoniales cientos de Geo</w:t>
      </w:r>
      <w:r w:rsidR="00187A8E">
        <w:rPr>
          <w:rFonts w:asciiTheme="minorHAnsi" w:hAnsiTheme="minorHAnsi" w:cstheme="minorHAnsi"/>
          <w:sz w:val="20"/>
          <w:szCs w:val="20"/>
        </w:rPr>
        <w:t xml:space="preserve"> </w:t>
      </w:r>
      <w:r w:rsidR="00581E34" w:rsidRPr="00581E34">
        <w:rPr>
          <w:rFonts w:asciiTheme="minorHAnsi" w:hAnsiTheme="minorHAnsi" w:cstheme="minorHAnsi"/>
          <w:sz w:val="20"/>
          <w:szCs w:val="20"/>
        </w:rPr>
        <w:t>Formas (los Fraylones), etc. En nuestro recorrido visitaremos los lugares de Bellavista, Layzón, el Parque Forestal de la UNC.</w:t>
      </w:r>
      <w:r w:rsidR="00187A8E">
        <w:rPr>
          <w:rFonts w:asciiTheme="minorHAnsi" w:hAnsiTheme="minorHAnsi" w:cstheme="minorHAnsi"/>
          <w:sz w:val="20"/>
          <w:szCs w:val="20"/>
        </w:rPr>
        <w:t xml:space="preserve">  </w:t>
      </w:r>
      <w:r w:rsidR="00581E34" w:rsidRPr="00581E34">
        <w:rPr>
          <w:rFonts w:asciiTheme="minorHAnsi" w:hAnsiTheme="minorHAnsi" w:cstheme="minorHAnsi"/>
          <w:sz w:val="20"/>
          <w:szCs w:val="20"/>
        </w:rPr>
        <w:t>Tarde libre para visitar tiendas de artesanía, compras. - 10.00 p.m. Peña Cajamarquina LIBRE</w:t>
      </w:r>
      <w:r w:rsidR="00187A8E">
        <w:rPr>
          <w:rFonts w:asciiTheme="minorHAnsi" w:hAnsiTheme="minorHAnsi" w:cstheme="minorHAnsi"/>
          <w:sz w:val="20"/>
          <w:szCs w:val="20"/>
        </w:rPr>
        <w:t xml:space="preserve">. Alojamiento. </w:t>
      </w:r>
    </w:p>
    <w:p w14:paraId="55305636" w14:textId="77777777" w:rsidR="00187A8E" w:rsidRDefault="00187A8E" w:rsidP="00581E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79FFF5" w14:textId="38240F07" w:rsidR="00581E34" w:rsidRPr="00581E34" w:rsidRDefault="00187A8E" w:rsidP="00581E34">
      <w:pPr>
        <w:jc w:val="both"/>
        <w:rPr>
          <w:rFonts w:asciiTheme="minorHAnsi" w:hAnsiTheme="minorHAnsi" w:cstheme="minorHAnsi"/>
          <w:sz w:val="20"/>
          <w:szCs w:val="20"/>
          <w:lang w:val="es-PE"/>
        </w:rPr>
      </w:pPr>
      <w:r w:rsidRPr="00DB127A">
        <w:rPr>
          <w:rFonts w:asciiTheme="minorHAnsi" w:hAnsiTheme="minorHAnsi" w:cstheme="minorHAnsi"/>
          <w:b/>
          <w:bCs/>
          <w:sz w:val="20"/>
          <w:szCs w:val="20"/>
        </w:rPr>
        <w:t xml:space="preserve">DÍA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4. </w:t>
      </w:r>
      <w:r w:rsidR="00581E34" w:rsidRPr="00187A8E">
        <w:rPr>
          <w:rFonts w:asciiTheme="minorHAnsi" w:hAnsiTheme="minorHAnsi" w:cstheme="minorHAnsi"/>
          <w:b/>
          <w:bCs/>
          <w:sz w:val="20"/>
          <w:szCs w:val="20"/>
        </w:rPr>
        <w:t>05 ABRIL.</w:t>
      </w:r>
      <w:r w:rsidR="00581E34" w:rsidRPr="00581E34">
        <w:rPr>
          <w:rFonts w:asciiTheme="minorHAnsi" w:hAnsiTheme="minorHAnsi" w:cstheme="minorHAnsi"/>
          <w:sz w:val="20"/>
          <w:szCs w:val="20"/>
        </w:rPr>
        <w:t xml:space="preserve"> Desayuno </w:t>
      </w:r>
      <w:r>
        <w:rPr>
          <w:rFonts w:asciiTheme="minorHAnsi" w:hAnsiTheme="minorHAnsi" w:cstheme="minorHAnsi"/>
          <w:sz w:val="20"/>
          <w:szCs w:val="20"/>
        </w:rPr>
        <w:t xml:space="preserve">a la hora indicada, traslado al aeropuerto o estación de bus, para su retorno. </w:t>
      </w:r>
    </w:p>
    <w:p w14:paraId="32A3EC69" w14:textId="77777777" w:rsidR="00231CF4" w:rsidRDefault="00231CF4" w:rsidP="00631FD1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0E8F6A67" w14:textId="3A74EC8F" w:rsidR="00631FD1" w:rsidRDefault="00631FD1" w:rsidP="00631FD1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*****FIN DE NUESTRO SERVICIOS *****</w:t>
      </w:r>
    </w:p>
    <w:p w14:paraId="44B93B98" w14:textId="77777777" w:rsidR="00631FD1" w:rsidRDefault="00631FD1" w:rsidP="00631FD1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2"/>
        <w:gridCol w:w="2671"/>
        <w:gridCol w:w="1632"/>
        <w:gridCol w:w="1519"/>
      </w:tblGrid>
      <w:tr w:rsidR="00196369" w14:paraId="089C1FA3" w14:textId="4B76F19E" w:rsidTr="00196369"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2028D8" w14:textId="2D7F1451" w:rsidR="00196369" w:rsidRPr="00196369" w:rsidRDefault="00196369" w:rsidP="00631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 w:rsidRPr="0019636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PRECIO POR PERSONA EN HOTEL Y 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>I</w:t>
            </w:r>
            <w:r w:rsidRPr="0019636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 xml:space="preserve">PO DE HABITACION ELEGIDA  </w:t>
            </w:r>
          </w:p>
        </w:tc>
      </w:tr>
      <w:tr w:rsidR="00196369" w14:paraId="028CCA4B" w14:textId="45CBB644" w:rsidTr="00196369">
        <w:tc>
          <w:tcPr>
            <w:tcW w:w="2672" w:type="dxa"/>
            <w:tcBorders>
              <w:top w:val="nil"/>
            </w:tcBorders>
            <w:shd w:val="clear" w:color="auto" w:fill="388600"/>
          </w:tcPr>
          <w:p w14:paraId="68766CFB" w14:textId="51C13CBD" w:rsidR="00196369" w:rsidRPr="00196369" w:rsidRDefault="00196369" w:rsidP="00631FD1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</w:pPr>
            <w:r w:rsidRPr="00196369"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  <w:t xml:space="preserve">HOTEL </w:t>
            </w:r>
          </w:p>
        </w:tc>
        <w:tc>
          <w:tcPr>
            <w:tcW w:w="2671" w:type="dxa"/>
            <w:tcBorders>
              <w:top w:val="nil"/>
            </w:tcBorders>
            <w:shd w:val="clear" w:color="auto" w:fill="388600"/>
          </w:tcPr>
          <w:p w14:paraId="223FBEF0" w14:textId="430EA5D8" w:rsidR="00196369" w:rsidRPr="00196369" w:rsidRDefault="00196369" w:rsidP="00631FD1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</w:pPr>
            <w:r w:rsidRPr="00196369"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  <w:t xml:space="preserve">DBL 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388600"/>
          </w:tcPr>
          <w:p w14:paraId="4D8E396A" w14:textId="350794C5" w:rsidR="00196369" w:rsidRPr="00196369" w:rsidRDefault="00196369" w:rsidP="00631FD1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</w:pPr>
            <w:r w:rsidRPr="00196369"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  <w:t>TPL</w:t>
            </w:r>
          </w:p>
        </w:tc>
        <w:tc>
          <w:tcPr>
            <w:tcW w:w="1519" w:type="dxa"/>
            <w:tcBorders>
              <w:top w:val="nil"/>
            </w:tcBorders>
            <w:shd w:val="clear" w:color="auto" w:fill="388600"/>
          </w:tcPr>
          <w:p w14:paraId="331C39B4" w14:textId="784AD143" w:rsidR="00196369" w:rsidRPr="00196369" w:rsidRDefault="00196369" w:rsidP="00631FD1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</w:pPr>
            <w:r w:rsidRPr="00196369">
              <w:rPr>
                <w:rFonts w:asciiTheme="minorHAnsi" w:hAnsiTheme="minorHAnsi" w:cstheme="minorHAnsi"/>
                <w:color w:val="FFFFFF"/>
                <w:sz w:val="22"/>
                <w:szCs w:val="22"/>
                <w:lang w:val="es-PE"/>
              </w:rPr>
              <w:t xml:space="preserve">CHD </w:t>
            </w:r>
          </w:p>
        </w:tc>
      </w:tr>
      <w:tr w:rsidR="00196369" w14:paraId="4902BB45" w14:textId="5CDE708D" w:rsidTr="00196369">
        <w:tc>
          <w:tcPr>
            <w:tcW w:w="2672" w:type="dxa"/>
          </w:tcPr>
          <w:p w14:paraId="6E394F33" w14:textId="065481B7" w:rsidR="00196369" w:rsidRDefault="002144EB" w:rsidP="00631F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HOTEL MIRADOR DEL INCA </w:t>
            </w:r>
          </w:p>
        </w:tc>
        <w:tc>
          <w:tcPr>
            <w:tcW w:w="2671" w:type="dxa"/>
          </w:tcPr>
          <w:p w14:paraId="27A03AF6" w14:textId="1844B24A" w:rsidR="00196369" w:rsidRDefault="002144EB" w:rsidP="00631F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</w:t>
            </w:r>
            <w:r w:rsidR="006F14A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00</w:t>
            </w:r>
          </w:p>
        </w:tc>
        <w:tc>
          <w:tcPr>
            <w:tcW w:w="1632" w:type="dxa"/>
          </w:tcPr>
          <w:p w14:paraId="258565BF" w14:textId="04CF753A" w:rsidR="00196369" w:rsidRDefault="006F14A6" w:rsidP="00631F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195</w:t>
            </w:r>
          </w:p>
        </w:tc>
        <w:tc>
          <w:tcPr>
            <w:tcW w:w="1519" w:type="dxa"/>
          </w:tcPr>
          <w:p w14:paraId="5C90B9F9" w14:textId="112AE619" w:rsidR="00196369" w:rsidRDefault="006F14A6" w:rsidP="00631F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90</w:t>
            </w:r>
          </w:p>
        </w:tc>
      </w:tr>
      <w:tr w:rsidR="006F14A6" w14:paraId="52A9266B" w14:textId="77777777" w:rsidTr="00196369">
        <w:tc>
          <w:tcPr>
            <w:tcW w:w="2672" w:type="dxa"/>
          </w:tcPr>
          <w:p w14:paraId="022C84A1" w14:textId="1ED0B320" w:rsidR="006F14A6" w:rsidRDefault="006F14A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El Gran Marquez </w:t>
            </w:r>
          </w:p>
        </w:tc>
        <w:tc>
          <w:tcPr>
            <w:tcW w:w="2671" w:type="dxa"/>
          </w:tcPr>
          <w:p w14:paraId="00E8B4C9" w14:textId="2C6F9C7D" w:rsidR="006F14A6" w:rsidRDefault="00F76D99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323</w:t>
            </w:r>
          </w:p>
        </w:tc>
        <w:tc>
          <w:tcPr>
            <w:tcW w:w="1632" w:type="dxa"/>
          </w:tcPr>
          <w:p w14:paraId="7A6C4182" w14:textId="45390936" w:rsidR="006F14A6" w:rsidRDefault="0002768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265</w:t>
            </w:r>
          </w:p>
        </w:tc>
        <w:tc>
          <w:tcPr>
            <w:tcW w:w="1519" w:type="dxa"/>
          </w:tcPr>
          <w:p w14:paraId="261A1BCC" w14:textId="374C5670" w:rsidR="006F14A6" w:rsidRDefault="0002768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99</w:t>
            </w:r>
          </w:p>
        </w:tc>
      </w:tr>
      <w:tr w:rsidR="006F14A6" w14:paraId="4DD3DE9A" w14:textId="77777777" w:rsidTr="00196369">
        <w:tc>
          <w:tcPr>
            <w:tcW w:w="2672" w:type="dxa"/>
          </w:tcPr>
          <w:p w14:paraId="01832795" w14:textId="3EB3D14E" w:rsidR="006F14A6" w:rsidRDefault="006F14A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HOTEL CONTINENTAL </w:t>
            </w:r>
          </w:p>
        </w:tc>
        <w:tc>
          <w:tcPr>
            <w:tcW w:w="2671" w:type="dxa"/>
          </w:tcPr>
          <w:p w14:paraId="1F923F1F" w14:textId="46BFC7EE" w:rsidR="006F14A6" w:rsidRDefault="006F14A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345</w:t>
            </w:r>
          </w:p>
        </w:tc>
        <w:tc>
          <w:tcPr>
            <w:tcW w:w="1632" w:type="dxa"/>
          </w:tcPr>
          <w:p w14:paraId="488C4062" w14:textId="47CD0954" w:rsidR="006F14A6" w:rsidRDefault="006F14A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290</w:t>
            </w:r>
          </w:p>
        </w:tc>
        <w:tc>
          <w:tcPr>
            <w:tcW w:w="1519" w:type="dxa"/>
          </w:tcPr>
          <w:p w14:paraId="478ED6D1" w14:textId="4953C587" w:rsidR="006F14A6" w:rsidRDefault="00027686" w:rsidP="006F14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109</w:t>
            </w:r>
          </w:p>
        </w:tc>
      </w:tr>
    </w:tbl>
    <w:p w14:paraId="7C2F9DC1" w14:textId="4109A32A" w:rsidR="00631FD1" w:rsidRPr="00631FD1" w:rsidRDefault="00631FD1" w:rsidP="00631FD1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COMISION </w:t>
      </w:r>
      <w:r w:rsidR="00196369">
        <w:rPr>
          <w:rFonts w:asciiTheme="minorHAnsi" w:hAnsiTheme="minorHAnsi" w:cstheme="minorHAnsi"/>
          <w:sz w:val="22"/>
          <w:szCs w:val="22"/>
          <w:lang w:val="es-PE"/>
        </w:rPr>
        <w:t>12%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 INCENTIVO $</w:t>
      </w:r>
      <w:r w:rsidR="00196369">
        <w:rPr>
          <w:rFonts w:asciiTheme="minorHAnsi" w:hAnsiTheme="minorHAnsi" w:cstheme="minorHAnsi"/>
          <w:sz w:val="22"/>
          <w:szCs w:val="22"/>
          <w:lang w:val="es-PE"/>
        </w:rPr>
        <w:t>12</w:t>
      </w:r>
    </w:p>
    <w:p w14:paraId="5D292579" w14:textId="77777777" w:rsidR="00631FD1" w:rsidRDefault="00631FD1" w:rsidP="00C44801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11952411" w14:textId="77777777" w:rsidR="00631FD1" w:rsidRDefault="00631FD1" w:rsidP="00C44801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</w:p>
    <w:p w14:paraId="7676DE8E" w14:textId="77777777" w:rsidR="00DB62EB" w:rsidRDefault="00DB62EB" w:rsidP="007C5CC1">
      <w:pPr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</w:pPr>
    </w:p>
    <w:p w14:paraId="0B35705B" w14:textId="0CE98A9A" w:rsidR="007C5CC1" w:rsidRDefault="007C5CC1" w:rsidP="007C5CC1">
      <w:pPr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</w:pPr>
      <w:r w:rsidRPr="00631FD1"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  <w:t>PRECIO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  <w:t xml:space="preserve"> NO</w:t>
      </w:r>
      <w:r w:rsidRPr="00631FD1"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  <w:t xml:space="preserve"> INCLUYE:</w:t>
      </w:r>
    </w:p>
    <w:p w14:paraId="0F4C9A97" w14:textId="395C0E65" w:rsidR="00231CF4" w:rsidRDefault="00231CF4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Boletos aéreos y billetes de bus hacia y desde Cajamarca </w:t>
      </w:r>
    </w:p>
    <w:p w14:paraId="0D791246" w14:textId="149B9A34" w:rsidR="00231CF4" w:rsidRDefault="00231CF4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Bebidas durante las comidas </w:t>
      </w:r>
    </w:p>
    <w:p w14:paraId="7101D91C" w14:textId="1D91ACCC" w:rsidR="00231CF4" w:rsidRDefault="00231CF4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Servicios y alimentación no mencionados como incluidos </w:t>
      </w:r>
    </w:p>
    <w:p w14:paraId="7E6DAC0F" w14:textId="4CEBDAD3" w:rsidR="00865D0B" w:rsidRDefault="00865D0B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Tours opcionales </w:t>
      </w:r>
    </w:p>
    <w:p w14:paraId="3DF2A40F" w14:textId="5E8D7D6F" w:rsidR="00865D0B" w:rsidRDefault="00865D0B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Propinas para guías choferes y maleteros </w:t>
      </w:r>
    </w:p>
    <w:p w14:paraId="4F0F1A33" w14:textId="3EB4E33D" w:rsidR="00865D0B" w:rsidRDefault="00865D0B" w:rsidP="00231CF4">
      <w:pPr>
        <w:pStyle w:val="Prrafode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Extras (uso del spa, </w:t>
      </w:r>
      <w:r w:rsidR="00E90EF2">
        <w:rPr>
          <w:rFonts w:asciiTheme="minorHAnsi" w:hAnsiTheme="minorHAnsi" w:cstheme="minorHAnsi"/>
          <w:sz w:val="22"/>
          <w:szCs w:val="22"/>
          <w:lang w:val="es-PE"/>
        </w:rPr>
        <w:t xml:space="preserve">consumo del </w:t>
      </w:r>
      <w:r>
        <w:rPr>
          <w:rFonts w:asciiTheme="minorHAnsi" w:hAnsiTheme="minorHAnsi" w:cstheme="minorHAnsi"/>
          <w:sz w:val="22"/>
          <w:szCs w:val="22"/>
          <w:lang w:val="es-PE"/>
        </w:rPr>
        <w:t>frigobar, llamadas internacionales,</w:t>
      </w:r>
      <w:r w:rsidR="00E90EF2">
        <w:rPr>
          <w:rFonts w:asciiTheme="minorHAnsi" w:hAnsiTheme="minorHAnsi" w:cstheme="minorHAnsi"/>
          <w:sz w:val="22"/>
          <w:szCs w:val="22"/>
          <w:lang w:val="es-PE"/>
        </w:rPr>
        <w:t xml:space="preserve"> lavandería etc.)</w:t>
      </w:r>
    </w:p>
    <w:p w14:paraId="0AD8F3DB" w14:textId="77777777" w:rsidR="00865D0B" w:rsidRDefault="00865D0B" w:rsidP="00DB62E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</w:p>
    <w:p w14:paraId="3E95F4B5" w14:textId="77777777" w:rsidR="00F77A8A" w:rsidRDefault="00F77A8A" w:rsidP="00DB62E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</w:p>
    <w:p w14:paraId="5EE79FED" w14:textId="4CA902B0" w:rsidR="00DB62EB" w:rsidRDefault="00DB62EB" w:rsidP="00DB62E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DB62EB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NOTAS IMPORTANTES: </w:t>
      </w:r>
    </w:p>
    <w:p w14:paraId="57AC63D7" w14:textId="1A95FF50" w:rsidR="00DB62EB" w:rsidRPr="00DB62EB" w:rsidRDefault="00DB62EB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DB62EB">
        <w:rPr>
          <w:rFonts w:asciiTheme="minorHAnsi" w:hAnsiTheme="minorHAnsi" w:cstheme="minorHAnsi"/>
          <w:sz w:val="22"/>
          <w:szCs w:val="22"/>
          <w:lang w:val="es-PE"/>
        </w:rPr>
        <w:t>Precio por persona en U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S$ americanos </w:t>
      </w:r>
    </w:p>
    <w:p w14:paraId="7AA0AE0B" w14:textId="04AFB8D8" w:rsidR="00DB62EB" w:rsidRPr="00DB62EB" w:rsidRDefault="00DB62EB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sujetos a cambios y variaciones sin previo aviso, hasta tener la reserva confirmada y pagada en su totalidad </w:t>
      </w:r>
    </w:p>
    <w:p w14:paraId="5975F6A6" w14:textId="2332EC26" w:rsidR="00DB62EB" w:rsidRPr="00196369" w:rsidRDefault="00DB62EB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no incluyen nada no mencionado como incluidos </w:t>
      </w:r>
    </w:p>
    <w:p w14:paraId="2739AC97" w14:textId="00A88589" w:rsidR="00196369" w:rsidRPr="002144EB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sujetos a cambios y variaciones hasta tener la reserva confirmada y pagada en su totalidad. </w:t>
      </w:r>
    </w:p>
    <w:p w14:paraId="0E7A7DEB" w14:textId="6F159625" w:rsidR="002144EB" w:rsidRPr="00196369" w:rsidRDefault="00E90EF2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>Precios cotizados</w:t>
      </w:r>
      <w:r w:rsidR="002144EB">
        <w:rPr>
          <w:rFonts w:asciiTheme="minorHAnsi" w:hAnsiTheme="minorHAnsi" w:cstheme="minorHAnsi"/>
          <w:sz w:val="22"/>
          <w:szCs w:val="22"/>
          <w:lang w:val="es-PE"/>
        </w:rPr>
        <w:t xml:space="preserve"> en habitación estándar.</w:t>
      </w:r>
    </w:p>
    <w:p w14:paraId="522E8ECD" w14:textId="0BB1F31B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Se considera CHD a menores de 0-5 años que comparten habitación y cama con 2 ADT </w:t>
      </w:r>
    </w:p>
    <w:p w14:paraId="484FB412" w14:textId="2CAB3B99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Costo del CHD no incluye desayunos en los hoteles </w:t>
      </w:r>
    </w:p>
    <w:p w14:paraId="785107D1" w14:textId="7AE2441F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sujetos a disponibilidad de espacios tanto en el hotel como en los servicios. </w:t>
      </w:r>
    </w:p>
    <w:p w14:paraId="4522E763" w14:textId="5762E403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no válidos para pagos con tarjeta de crédito </w:t>
      </w:r>
    </w:p>
    <w:p w14:paraId="25EC7D9D" w14:textId="57B4AA3A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sz w:val="22"/>
          <w:szCs w:val="22"/>
          <w:lang w:val="es-PE"/>
        </w:rPr>
        <w:t xml:space="preserve">Precios válidos para viajar solo en las fechas indicadas de semana santa </w:t>
      </w:r>
    </w:p>
    <w:p w14:paraId="3A83C52D" w14:textId="437937A2" w:rsidR="00196369" w:rsidRPr="00196369" w:rsidRDefault="00196369" w:rsidP="00DB62EB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196369">
        <w:rPr>
          <w:rFonts w:asciiTheme="minorHAnsi" w:hAnsiTheme="minorHAnsi" w:cstheme="minorHAnsi"/>
          <w:sz w:val="22"/>
          <w:szCs w:val="22"/>
          <w:lang w:val="es-PE"/>
        </w:rPr>
        <w:t>Precios válidos para comprar hasta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 el 31/03/2026 o hasta agotar stock </w:t>
      </w:r>
    </w:p>
    <w:p w14:paraId="6BA7D31F" w14:textId="67F63565" w:rsidR="00DB62EB" w:rsidRPr="00196369" w:rsidRDefault="00DB62EB" w:rsidP="00DB62EB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</w:p>
    <w:p w14:paraId="371D36A3" w14:textId="77777777" w:rsidR="00DB62EB" w:rsidRPr="00196369" w:rsidRDefault="00DB62EB" w:rsidP="00DB62EB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1DC3A05C" w14:textId="77777777" w:rsidR="00DB62EB" w:rsidRPr="00196369" w:rsidRDefault="00DB62EB" w:rsidP="00DB62EB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60353674" w14:textId="77777777" w:rsidR="007C5CC1" w:rsidRPr="00196369" w:rsidRDefault="007C5CC1" w:rsidP="007C5CC1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5AFCA1D8" w14:textId="55D469CF" w:rsidR="007C5CC1" w:rsidRPr="00196369" w:rsidRDefault="007C5CC1" w:rsidP="00C44801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794F587B" w14:textId="77777777" w:rsidR="00631FD1" w:rsidRPr="00196369" w:rsidRDefault="00631FD1" w:rsidP="00C44801">
      <w:pPr>
        <w:rPr>
          <w:rFonts w:asciiTheme="minorHAnsi" w:hAnsiTheme="minorHAnsi" w:cstheme="minorHAnsi"/>
          <w:b/>
          <w:bCs/>
          <w:color w:val="005E00"/>
          <w:sz w:val="22"/>
          <w:szCs w:val="22"/>
          <w:lang w:val="es-PE"/>
        </w:rPr>
      </w:pPr>
    </w:p>
    <w:sectPr w:rsidR="00631FD1" w:rsidRPr="00196369" w:rsidSect="00D3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99BD" w14:textId="77777777" w:rsidR="006B4282" w:rsidRDefault="006B4282" w:rsidP="008341EF">
      <w:r>
        <w:separator/>
      </w:r>
    </w:p>
  </w:endnote>
  <w:endnote w:type="continuationSeparator" w:id="0">
    <w:p w14:paraId="41A665D2" w14:textId="77777777" w:rsidR="006B4282" w:rsidRDefault="006B428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90B" w14:textId="77777777" w:rsidR="00C515AA" w:rsidRDefault="00C51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4EC" w14:textId="77777777" w:rsidR="00C515AA" w:rsidRDefault="00C51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7DF7" w14:textId="77777777" w:rsidR="006B4282" w:rsidRDefault="006B4282" w:rsidP="008341EF">
      <w:r>
        <w:separator/>
      </w:r>
    </w:p>
  </w:footnote>
  <w:footnote w:type="continuationSeparator" w:id="0">
    <w:p w14:paraId="19E16B43" w14:textId="77777777" w:rsidR="006B4282" w:rsidRDefault="006B428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DBD" w14:textId="77777777" w:rsidR="00C515AA" w:rsidRDefault="00C51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5F82" w14:textId="77777777" w:rsidR="00C515AA" w:rsidRDefault="00C51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AFB7FE2"/>
    <w:multiLevelType w:val="hybridMultilevel"/>
    <w:tmpl w:val="934E8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29874">
      <w:numFmt w:val="bullet"/>
      <w:lvlText w:val="•"/>
      <w:lvlJc w:val="left"/>
      <w:pPr>
        <w:ind w:left="1788" w:hanging="708"/>
      </w:pPr>
      <w:rPr>
        <w:rFonts w:ascii="Arial Narrow" w:eastAsiaTheme="minorHAnsi" w:hAnsi="Arial Narrow" w:cs="Tahoma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2390"/>
    <w:multiLevelType w:val="hybridMultilevel"/>
    <w:tmpl w:val="2166AA6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505A"/>
    <w:multiLevelType w:val="hybridMultilevel"/>
    <w:tmpl w:val="376A6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B2000"/>
    <w:multiLevelType w:val="hybridMultilevel"/>
    <w:tmpl w:val="918E99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2D2F"/>
    <w:multiLevelType w:val="multilevel"/>
    <w:tmpl w:val="399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02B36"/>
    <w:multiLevelType w:val="hybridMultilevel"/>
    <w:tmpl w:val="FB0CB5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10"/>
  </w:num>
  <w:num w:numId="2" w16cid:durableId="817266499">
    <w:abstractNumId w:val="19"/>
  </w:num>
  <w:num w:numId="3" w16cid:durableId="1647128556">
    <w:abstractNumId w:val="11"/>
  </w:num>
  <w:num w:numId="4" w16cid:durableId="67463727">
    <w:abstractNumId w:val="18"/>
  </w:num>
  <w:num w:numId="5" w16cid:durableId="605045900">
    <w:abstractNumId w:val="3"/>
  </w:num>
  <w:num w:numId="6" w16cid:durableId="285936409">
    <w:abstractNumId w:val="15"/>
  </w:num>
  <w:num w:numId="7" w16cid:durableId="1898927923">
    <w:abstractNumId w:val="5"/>
  </w:num>
  <w:num w:numId="8" w16cid:durableId="1896239030">
    <w:abstractNumId w:val="4"/>
  </w:num>
  <w:num w:numId="9" w16cid:durableId="1902597818">
    <w:abstractNumId w:val="9"/>
  </w:num>
  <w:num w:numId="10" w16cid:durableId="672344915">
    <w:abstractNumId w:val="16"/>
  </w:num>
  <w:num w:numId="11" w16cid:durableId="1701784942">
    <w:abstractNumId w:val="8"/>
  </w:num>
  <w:num w:numId="12" w16cid:durableId="725564850">
    <w:abstractNumId w:val="20"/>
  </w:num>
  <w:num w:numId="13" w16cid:durableId="1862667626">
    <w:abstractNumId w:val="7"/>
  </w:num>
  <w:num w:numId="14" w16cid:durableId="1814252292">
    <w:abstractNumId w:val="14"/>
  </w:num>
  <w:num w:numId="15" w16cid:durableId="609552632">
    <w:abstractNumId w:val="1"/>
  </w:num>
  <w:num w:numId="16" w16cid:durableId="557209915">
    <w:abstractNumId w:val="6"/>
  </w:num>
  <w:num w:numId="17" w16cid:durableId="524946217">
    <w:abstractNumId w:val="13"/>
  </w:num>
  <w:num w:numId="18" w16cid:durableId="1488206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602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767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0887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0255">
    <w:abstractNumId w:val="2"/>
  </w:num>
  <w:num w:numId="23" w16cid:durableId="718283830">
    <w:abstractNumId w:val="17"/>
  </w:num>
  <w:num w:numId="24" w16cid:durableId="6756148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3E7C"/>
    <w:rsid w:val="0000455D"/>
    <w:rsid w:val="000224BF"/>
    <w:rsid w:val="00025B99"/>
    <w:rsid w:val="00027686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6C7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0761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67A0C"/>
    <w:rsid w:val="001746AE"/>
    <w:rsid w:val="00177B47"/>
    <w:rsid w:val="00186254"/>
    <w:rsid w:val="00187A8E"/>
    <w:rsid w:val="00194F38"/>
    <w:rsid w:val="00195C55"/>
    <w:rsid w:val="00196369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3CFB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44EB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CF4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274FB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E4BC6"/>
    <w:rsid w:val="003F126C"/>
    <w:rsid w:val="003F1534"/>
    <w:rsid w:val="003F2E5E"/>
    <w:rsid w:val="003F44C6"/>
    <w:rsid w:val="00403C63"/>
    <w:rsid w:val="004074C4"/>
    <w:rsid w:val="0040797C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1E34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1FD1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4282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4A6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4C68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5CC1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65D0B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5B1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66DFE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15"/>
    <w:rsid w:val="00A25F77"/>
    <w:rsid w:val="00A351DF"/>
    <w:rsid w:val="00A414AE"/>
    <w:rsid w:val="00A436B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0648F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1FAD"/>
    <w:rsid w:val="00C13546"/>
    <w:rsid w:val="00C15E17"/>
    <w:rsid w:val="00C16E0D"/>
    <w:rsid w:val="00C17B5C"/>
    <w:rsid w:val="00C17B91"/>
    <w:rsid w:val="00C17FC7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44801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02B2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7A"/>
    <w:rsid w:val="00DB273E"/>
    <w:rsid w:val="00DB3922"/>
    <w:rsid w:val="00DB4864"/>
    <w:rsid w:val="00DB62EB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1A11"/>
    <w:rsid w:val="00E12AD3"/>
    <w:rsid w:val="00E12CB8"/>
    <w:rsid w:val="00E20FCF"/>
    <w:rsid w:val="00E21741"/>
    <w:rsid w:val="00E23BEF"/>
    <w:rsid w:val="00E252C7"/>
    <w:rsid w:val="00E308B5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4328"/>
    <w:rsid w:val="00E7645A"/>
    <w:rsid w:val="00E84560"/>
    <w:rsid w:val="00E87095"/>
    <w:rsid w:val="00E875D4"/>
    <w:rsid w:val="00E90EF2"/>
    <w:rsid w:val="00E913C2"/>
    <w:rsid w:val="00E91F13"/>
    <w:rsid w:val="00E92D20"/>
    <w:rsid w:val="00E9419C"/>
    <w:rsid w:val="00E97E8B"/>
    <w:rsid w:val="00EA2C40"/>
    <w:rsid w:val="00EA4ECA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76D99"/>
    <w:rsid w:val="00F77A8A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381C"/>
    <w:rsid w:val="00FD4560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si_analista12</cp:lastModifiedBy>
  <cp:revision>8</cp:revision>
  <cp:lastPrinted>2018-08-14T17:04:00Z</cp:lastPrinted>
  <dcterms:created xsi:type="dcterms:W3CDTF">2026-01-30T15:39:00Z</dcterms:created>
  <dcterms:modified xsi:type="dcterms:W3CDTF">2026-01-30T21:18:00Z</dcterms:modified>
</cp:coreProperties>
</file>