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B0015" w14:textId="19C050AF" w:rsidR="00E90977" w:rsidRPr="008169B9" w:rsidRDefault="00521106" w:rsidP="00E90977">
      <w:pPr>
        <w:jc w:val="center"/>
        <w:rPr>
          <w:rFonts w:asciiTheme="minorHAnsi" w:hAnsiTheme="minorHAnsi" w:cs="Aharoni"/>
          <w:b/>
          <w:color w:val="0F243E" w:themeColor="text2" w:themeShade="80"/>
          <w:sz w:val="40"/>
          <w:szCs w:val="40"/>
        </w:rPr>
      </w:pPr>
      <w:r>
        <w:rPr>
          <w:rFonts w:asciiTheme="minorHAnsi" w:hAnsiTheme="minorHAnsi" w:cs="Aharoni"/>
          <w:b/>
          <w:color w:val="0F243E" w:themeColor="text2" w:themeShade="80"/>
          <w:sz w:val="40"/>
          <w:szCs w:val="40"/>
        </w:rPr>
        <w:t xml:space="preserve">PANAMÁ Y </w:t>
      </w:r>
      <w:r w:rsidR="00E90977" w:rsidRPr="008169B9">
        <w:rPr>
          <w:rFonts w:asciiTheme="minorHAnsi" w:hAnsiTheme="minorHAnsi" w:cs="Aharoni"/>
          <w:b/>
          <w:color w:val="0F243E" w:themeColor="text2" w:themeShade="80"/>
          <w:sz w:val="40"/>
          <w:szCs w:val="40"/>
        </w:rPr>
        <w:t>MEXICO</w:t>
      </w:r>
    </w:p>
    <w:p w14:paraId="6EAF14AC" w14:textId="140DAC56" w:rsidR="00E90977" w:rsidRPr="008169B9" w:rsidRDefault="002770B9" w:rsidP="00E90977">
      <w:pPr>
        <w:jc w:val="center"/>
        <w:rPr>
          <w:rFonts w:asciiTheme="minorHAnsi" w:hAnsiTheme="minorHAnsi" w:cs="Aharoni"/>
          <w:b/>
          <w:color w:val="0F243E" w:themeColor="text2" w:themeShade="80"/>
          <w:sz w:val="28"/>
          <w:szCs w:val="28"/>
        </w:rPr>
      </w:pPr>
      <w:r>
        <w:rPr>
          <w:rFonts w:asciiTheme="minorHAnsi" w:hAnsiTheme="minorHAnsi" w:cs="Aharoni"/>
          <w:b/>
          <w:color w:val="0F243E" w:themeColor="text2" w:themeShade="80"/>
          <w:sz w:val="28"/>
          <w:szCs w:val="28"/>
        </w:rPr>
        <w:t>7</w:t>
      </w:r>
      <w:r w:rsidR="00E90977" w:rsidRPr="008169B9">
        <w:rPr>
          <w:rFonts w:asciiTheme="minorHAnsi" w:hAnsiTheme="minorHAnsi" w:cs="Aharoni"/>
          <w:b/>
          <w:color w:val="0F243E" w:themeColor="text2" w:themeShade="80"/>
          <w:sz w:val="28"/>
          <w:szCs w:val="28"/>
        </w:rPr>
        <w:t xml:space="preserve"> DIAS/ </w:t>
      </w:r>
      <w:r>
        <w:rPr>
          <w:rFonts w:asciiTheme="minorHAnsi" w:hAnsiTheme="minorHAnsi" w:cs="Aharoni"/>
          <w:b/>
          <w:color w:val="0F243E" w:themeColor="text2" w:themeShade="80"/>
          <w:sz w:val="28"/>
          <w:szCs w:val="28"/>
        </w:rPr>
        <w:t>6</w:t>
      </w:r>
      <w:r w:rsidR="00E90977" w:rsidRPr="008169B9">
        <w:rPr>
          <w:rFonts w:asciiTheme="minorHAnsi" w:hAnsiTheme="minorHAnsi" w:cs="Aharoni"/>
          <w:b/>
          <w:color w:val="0F243E" w:themeColor="text2" w:themeShade="80"/>
          <w:sz w:val="28"/>
          <w:szCs w:val="28"/>
        </w:rPr>
        <w:t xml:space="preserve"> NOCHES</w:t>
      </w:r>
    </w:p>
    <w:p w14:paraId="4DB8EBAA" w14:textId="767248B1" w:rsidR="001F5CCD" w:rsidRDefault="00B30F9A" w:rsidP="001F5CCD">
      <w:pPr>
        <w:jc w:val="center"/>
        <w:rPr>
          <w:rFonts w:asciiTheme="minorHAnsi" w:hAnsiTheme="minorHAnsi" w:cs="Aharoni"/>
          <w:b/>
          <w:color w:val="0F243E" w:themeColor="text2" w:themeShade="80"/>
          <w:sz w:val="18"/>
          <w:szCs w:val="18"/>
        </w:rPr>
      </w:pPr>
      <w:r w:rsidRPr="008169B9">
        <w:rPr>
          <w:rFonts w:asciiTheme="minorHAnsi" w:hAnsiTheme="minorHAnsi" w:cs="Aharoni"/>
          <w:b/>
          <w:color w:val="0F243E" w:themeColor="text2" w:themeShade="80"/>
          <w:sz w:val="18"/>
          <w:szCs w:val="18"/>
        </w:rPr>
        <w:t xml:space="preserve">RESERVA HASTA EL </w:t>
      </w:r>
      <w:r w:rsidR="00521106">
        <w:rPr>
          <w:rFonts w:asciiTheme="minorHAnsi" w:hAnsiTheme="minorHAnsi" w:cs="Aharoni"/>
          <w:b/>
          <w:color w:val="0F243E" w:themeColor="text2" w:themeShade="80"/>
          <w:sz w:val="18"/>
          <w:szCs w:val="18"/>
        </w:rPr>
        <w:t>3</w:t>
      </w:r>
      <w:r w:rsidR="00157B20">
        <w:rPr>
          <w:rFonts w:asciiTheme="minorHAnsi" w:hAnsiTheme="minorHAnsi" w:cs="Aharoni"/>
          <w:b/>
          <w:color w:val="0F243E" w:themeColor="text2" w:themeShade="80"/>
          <w:sz w:val="18"/>
          <w:szCs w:val="18"/>
        </w:rPr>
        <w:t>0</w:t>
      </w:r>
      <w:r w:rsidR="00D63F52">
        <w:rPr>
          <w:rFonts w:asciiTheme="minorHAnsi" w:hAnsiTheme="minorHAnsi" w:cs="Aharoni"/>
          <w:b/>
          <w:color w:val="0F243E" w:themeColor="text2" w:themeShade="80"/>
          <w:sz w:val="18"/>
          <w:szCs w:val="18"/>
        </w:rPr>
        <w:t xml:space="preserve"> DE </w:t>
      </w:r>
      <w:r w:rsidR="00157B20">
        <w:rPr>
          <w:rFonts w:asciiTheme="minorHAnsi" w:hAnsiTheme="minorHAnsi" w:cs="Aharoni"/>
          <w:b/>
          <w:color w:val="0F243E" w:themeColor="text2" w:themeShade="80"/>
          <w:sz w:val="18"/>
          <w:szCs w:val="18"/>
        </w:rPr>
        <w:t>JUNI</w:t>
      </w:r>
      <w:r w:rsidR="009549F7">
        <w:rPr>
          <w:rFonts w:asciiTheme="minorHAnsi" w:hAnsiTheme="minorHAnsi" w:cs="Aharoni"/>
          <w:b/>
          <w:color w:val="0F243E" w:themeColor="text2" w:themeShade="80"/>
          <w:sz w:val="18"/>
          <w:szCs w:val="18"/>
        </w:rPr>
        <w:t>O</w:t>
      </w:r>
      <w:r w:rsidR="00D63F52">
        <w:rPr>
          <w:rFonts w:asciiTheme="minorHAnsi" w:hAnsiTheme="minorHAnsi" w:cs="Aharoni"/>
          <w:b/>
          <w:color w:val="0F243E" w:themeColor="text2" w:themeShade="80"/>
          <w:sz w:val="18"/>
          <w:szCs w:val="18"/>
        </w:rPr>
        <w:t xml:space="preserve"> </w:t>
      </w:r>
      <w:r w:rsidR="009777AB" w:rsidRPr="008169B9">
        <w:rPr>
          <w:rFonts w:asciiTheme="minorHAnsi" w:hAnsiTheme="minorHAnsi" w:cs="Aharoni"/>
          <w:b/>
          <w:color w:val="0F243E" w:themeColor="text2" w:themeShade="80"/>
          <w:sz w:val="18"/>
          <w:szCs w:val="18"/>
        </w:rPr>
        <w:t>2</w:t>
      </w:r>
      <w:r w:rsidR="009549F7">
        <w:rPr>
          <w:rFonts w:asciiTheme="minorHAnsi" w:hAnsiTheme="minorHAnsi" w:cs="Aharoni"/>
          <w:b/>
          <w:color w:val="0F243E" w:themeColor="text2" w:themeShade="80"/>
          <w:sz w:val="18"/>
          <w:szCs w:val="18"/>
        </w:rPr>
        <w:t>5</w:t>
      </w:r>
      <w:r w:rsidR="001F5CCD" w:rsidRPr="008169B9">
        <w:rPr>
          <w:rFonts w:asciiTheme="minorHAnsi" w:hAnsiTheme="minorHAnsi" w:cs="Aharoni"/>
          <w:b/>
          <w:color w:val="0F243E" w:themeColor="text2" w:themeShade="80"/>
          <w:sz w:val="18"/>
          <w:szCs w:val="18"/>
        </w:rPr>
        <w:t>”</w:t>
      </w:r>
    </w:p>
    <w:p w14:paraId="4A35C93A" w14:textId="77777777" w:rsidR="00D063DE" w:rsidRPr="008169B9" w:rsidRDefault="00D063DE" w:rsidP="00D063DE">
      <w:pPr>
        <w:rPr>
          <w:rFonts w:asciiTheme="minorHAnsi" w:hAnsiTheme="minorHAnsi" w:cs="Aharoni"/>
          <w:b/>
          <w:color w:val="0F243E" w:themeColor="text2" w:themeShade="80"/>
          <w:sz w:val="18"/>
          <w:szCs w:val="18"/>
        </w:rPr>
      </w:pPr>
    </w:p>
    <w:p w14:paraId="35976344" w14:textId="614C2219" w:rsidR="00521106" w:rsidRPr="00521106" w:rsidRDefault="00521106" w:rsidP="00521106">
      <w:pPr>
        <w:pStyle w:val="Prrafodelista"/>
        <w:numPr>
          <w:ilvl w:val="0"/>
          <w:numId w:val="33"/>
        </w:numPr>
        <w:rPr>
          <w:rFonts w:asciiTheme="minorHAnsi" w:hAnsiTheme="minorHAnsi"/>
          <w:sz w:val="18"/>
          <w:szCs w:val="18"/>
        </w:rPr>
      </w:pPr>
      <w:r w:rsidRPr="00521106">
        <w:rPr>
          <w:rFonts w:asciiTheme="minorHAnsi" w:hAnsiTheme="minorHAnsi"/>
          <w:sz w:val="18"/>
          <w:szCs w:val="18"/>
        </w:rPr>
        <w:t>Boleto aéreo Lima / Mexico</w:t>
      </w:r>
    </w:p>
    <w:p w14:paraId="0BC7F422" w14:textId="77777777" w:rsidR="00521106" w:rsidRPr="00521106" w:rsidRDefault="00521106" w:rsidP="00521106">
      <w:pPr>
        <w:pStyle w:val="Prrafodelista"/>
        <w:numPr>
          <w:ilvl w:val="0"/>
          <w:numId w:val="33"/>
        </w:numPr>
        <w:rPr>
          <w:rFonts w:asciiTheme="minorHAnsi" w:hAnsiTheme="minorHAnsi"/>
          <w:b/>
          <w:bCs/>
          <w:sz w:val="18"/>
          <w:szCs w:val="18"/>
        </w:rPr>
      </w:pPr>
      <w:r w:rsidRPr="00521106">
        <w:rPr>
          <w:rFonts w:asciiTheme="minorHAnsi" w:hAnsiTheme="minorHAnsi"/>
          <w:b/>
          <w:bCs/>
          <w:sz w:val="18"/>
          <w:szCs w:val="18"/>
        </w:rPr>
        <w:t>MEXICO</w:t>
      </w:r>
    </w:p>
    <w:p w14:paraId="10ED85C9" w14:textId="77777777" w:rsidR="00521106" w:rsidRPr="00521106" w:rsidRDefault="00521106" w:rsidP="00521106">
      <w:pPr>
        <w:pStyle w:val="Prrafodelista"/>
        <w:numPr>
          <w:ilvl w:val="0"/>
          <w:numId w:val="33"/>
        </w:numPr>
        <w:rPr>
          <w:rFonts w:asciiTheme="minorHAnsi" w:hAnsiTheme="minorHAnsi"/>
          <w:sz w:val="18"/>
          <w:szCs w:val="18"/>
        </w:rPr>
      </w:pPr>
      <w:r w:rsidRPr="00521106">
        <w:rPr>
          <w:rFonts w:asciiTheme="minorHAnsi" w:hAnsiTheme="minorHAnsi"/>
          <w:sz w:val="18"/>
          <w:szCs w:val="18"/>
        </w:rPr>
        <w:t>Traslado aeropuerto – hotel – aeropuerto en servicio compartido</w:t>
      </w:r>
    </w:p>
    <w:p w14:paraId="033223CD" w14:textId="77777777" w:rsidR="00521106" w:rsidRPr="00521106" w:rsidRDefault="00521106" w:rsidP="00521106">
      <w:pPr>
        <w:pStyle w:val="Prrafodelista"/>
        <w:numPr>
          <w:ilvl w:val="0"/>
          <w:numId w:val="33"/>
        </w:numPr>
        <w:rPr>
          <w:rFonts w:asciiTheme="minorHAnsi" w:hAnsiTheme="minorHAnsi"/>
          <w:sz w:val="18"/>
          <w:szCs w:val="18"/>
        </w:rPr>
      </w:pPr>
      <w:r w:rsidRPr="00521106">
        <w:rPr>
          <w:rFonts w:asciiTheme="minorHAnsi" w:hAnsiTheme="minorHAnsi"/>
          <w:sz w:val="18"/>
          <w:szCs w:val="18"/>
        </w:rPr>
        <w:t>3 noches de alojamiento en el hotel seleccionado con desayunos</w:t>
      </w:r>
    </w:p>
    <w:p w14:paraId="3594104B" w14:textId="77777777" w:rsidR="00521106" w:rsidRPr="00521106" w:rsidRDefault="00521106" w:rsidP="00521106">
      <w:pPr>
        <w:pStyle w:val="Prrafodelista"/>
        <w:numPr>
          <w:ilvl w:val="0"/>
          <w:numId w:val="33"/>
        </w:numPr>
        <w:rPr>
          <w:rFonts w:asciiTheme="minorHAnsi" w:hAnsiTheme="minorHAnsi"/>
          <w:sz w:val="18"/>
          <w:szCs w:val="18"/>
        </w:rPr>
      </w:pPr>
      <w:r w:rsidRPr="00521106">
        <w:rPr>
          <w:rFonts w:asciiTheme="minorHAnsi" w:hAnsiTheme="minorHAnsi"/>
          <w:sz w:val="18"/>
          <w:szCs w:val="18"/>
        </w:rPr>
        <w:t>Tour de Basílica de Guadalupe y Pirámides de Teotihuacán</w:t>
      </w:r>
    </w:p>
    <w:p w14:paraId="0C41D628" w14:textId="77777777" w:rsidR="00521106" w:rsidRPr="00521106" w:rsidRDefault="00521106" w:rsidP="00521106">
      <w:pPr>
        <w:pStyle w:val="Prrafodelista"/>
        <w:numPr>
          <w:ilvl w:val="0"/>
          <w:numId w:val="33"/>
        </w:numPr>
        <w:rPr>
          <w:rFonts w:asciiTheme="minorHAnsi" w:hAnsiTheme="minorHAnsi"/>
          <w:sz w:val="18"/>
          <w:szCs w:val="18"/>
        </w:rPr>
      </w:pPr>
      <w:r w:rsidRPr="00521106">
        <w:rPr>
          <w:rFonts w:asciiTheme="minorHAnsi" w:hAnsiTheme="minorHAnsi"/>
          <w:sz w:val="18"/>
          <w:szCs w:val="18"/>
        </w:rPr>
        <w:t>Amenidades de bienvenida por persona y 1 mapa de CDMX por habitación</w:t>
      </w:r>
    </w:p>
    <w:p w14:paraId="54C17CE5" w14:textId="77777777" w:rsidR="00521106" w:rsidRPr="00521106" w:rsidRDefault="00521106" w:rsidP="00521106">
      <w:pPr>
        <w:pStyle w:val="Prrafodelista"/>
        <w:numPr>
          <w:ilvl w:val="0"/>
          <w:numId w:val="33"/>
        </w:numPr>
        <w:rPr>
          <w:rFonts w:asciiTheme="minorHAnsi" w:hAnsiTheme="minorHAnsi"/>
          <w:sz w:val="18"/>
          <w:szCs w:val="18"/>
        </w:rPr>
      </w:pPr>
      <w:r w:rsidRPr="00521106">
        <w:rPr>
          <w:rFonts w:asciiTheme="minorHAnsi" w:hAnsiTheme="minorHAnsi"/>
          <w:sz w:val="18"/>
          <w:szCs w:val="18"/>
        </w:rPr>
        <w:t>Impuestos de Hospedaje</w:t>
      </w:r>
    </w:p>
    <w:p w14:paraId="64341DA3" w14:textId="5F37D2F0" w:rsidR="00521106" w:rsidRPr="00521106" w:rsidRDefault="00521106" w:rsidP="00521106">
      <w:pPr>
        <w:pStyle w:val="Prrafodelista"/>
        <w:numPr>
          <w:ilvl w:val="0"/>
          <w:numId w:val="33"/>
        </w:numPr>
        <w:rPr>
          <w:rFonts w:asciiTheme="minorHAnsi" w:hAnsiTheme="minorHAnsi"/>
          <w:sz w:val="18"/>
          <w:szCs w:val="18"/>
        </w:rPr>
      </w:pPr>
      <w:r w:rsidRPr="00521106">
        <w:rPr>
          <w:rFonts w:asciiTheme="minorHAnsi" w:hAnsiTheme="minorHAnsi"/>
          <w:sz w:val="18"/>
          <w:szCs w:val="18"/>
        </w:rPr>
        <w:t>Boleto Aéreo Mexico / Panamá</w:t>
      </w:r>
    </w:p>
    <w:p w14:paraId="227CFA8E" w14:textId="77777777" w:rsidR="00521106" w:rsidRPr="00521106" w:rsidRDefault="00521106" w:rsidP="00521106">
      <w:pPr>
        <w:pStyle w:val="Prrafodelista"/>
        <w:numPr>
          <w:ilvl w:val="0"/>
          <w:numId w:val="33"/>
        </w:numPr>
        <w:rPr>
          <w:rFonts w:asciiTheme="minorHAnsi" w:hAnsiTheme="minorHAnsi"/>
          <w:b/>
          <w:bCs/>
          <w:sz w:val="18"/>
          <w:szCs w:val="18"/>
        </w:rPr>
      </w:pPr>
      <w:r w:rsidRPr="00521106">
        <w:rPr>
          <w:rFonts w:asciiTheme="minorHAnsi" w:hAnsiTheme="minorHAnsi"/>
          <w:b/>
          <w:bCs/>
          <w:sz w:val="18"/>
          <w:szCs w:val="18"/>
        </w:rPr>
        <w:t>PANAMÁ</w:t>
      </w:r>
    </w:p>
    <w:p w14:paraId="3E61DE84" w14:textId="77777777" w:rsidR="00521106" w:rsidRPr="00521106" w:rsidRDefault="00521106" w:rsidP="00521106">
      <w:pPr>
        <w:pStyle w:val="Prrafodelista"/>
        <w:numPr>
          <w:ilvl w:val="0"/>
          <w:numId w:val="33"/>
        </w:numPr>
        <w:rPr>
          <w:rFonts w:asciiTheme="minorHAnsi" w:hAnsiTheme="minorHAnsi"/>
          <w:sz w:val="18"/>
          <w:szCs w:val="18"/>
        </w:rPr>
      </w:pPr>
      <w:r w:rsidRPr="00521106">
        <w:rPr>
          <w:rFonts w:asciiTheme="minorHAnsi" w:hAnsiTheme="minorHAnsi"/>
          <w:sz w:val="18"/>
          <w:szCs w:val="18"/>
        </w:rPr>
        <w:t xml:space="preserve">Traslado apto / hotel / apto (Aplica recargo para vuelos nocturnos). </w:t>
      </w:r>
    </w:p>
    <w:p w14:paraId="4BA241CC" w14:textId="77777777" w:rsidR="00521106" w:rsidRPr="00521106" w:rsidRDefault="00521106" w:rsidP="00521106">
      <w:pPr>
        <w:pStyle w:val="Prrafodelista"/>
        <w:numPr>
          <w:ilvl w:val="0"/>
          <w:numId w:val="33"/>
        </w:numPr>
        <w:rPr>
          <w:rFonts w:asciiTheme="minorHAnsi" w:hAnsiTheme="minorHAnsi"/>
          <w:sz w:val="18"/>
          <w:szCs w:val="18"/>
        </w:rPr>
      </w:pPr>
      <w:r w:rsidRPr="00521106">
        <w:rPr>
          <w:rFonts w:asciiTheme="minorHAnsi" w:hAnsiTheme="minorHAnsi"/>
          <w:sz w:val="18"/>
          <w:szCs w:val="18"/>
        </w:rPr>
        <w:t>3 noches de alojamiento en habitación standard</w:t>
      </w:r>
    </w:p>
    <w:p w14:paraId="2AC312C4" w14:textId="77777777" w:rsidR="00521106" w:rsidRPr="00521106" w:rsidRDefault="00521106" w:rsidP="00521106">
      <w:pPr>
        <w:pStyle w:val="Prrafodelista"/>
        <w:numPr>
          <w:ilvl w:val="0"/>
          <w:numId w:val="33"/>
        </w:numPr>
        <w:rPr>
          <w:rFonts w:asciiTheme="minorHAnsi" w:hAnsiTheme="minorHAnsi"/>
          <w:sz w:val="18"/>
          <w:szCs w:val="18"/>
        </w:rPr>
      </w:pPr>
      <w:r w:rsidRPr="00521106">
        <w:rPr>
          <w:rFonts w:asciiTheme="minorHAnsi" w:hAnsiTheme="minorHAnsi"/>
          <w:sz w:val="18"/>
          <w:szCs w:val="18"/>
        </w:rPr>
        <w:t>Desayunos Incluidos</w:t>
      </w:r>
    </w:p>
    <w:p w14:paraId="18B3B303" w14:textId="77777777" w:rsidR="00521106" w:rsidRPr="00521106" w:rsidRDefault="00521106" w:rsidP="00521106">
      <w:pPr>
        <w:pStyle w:val="Prrafodelista"/>
        <w:numPr>
          <w:ilvl w:val="0"/>
          <w:numId w:val="33"/>
        </w:numPr>
        <w:rPr>
          <w:rFonts w:asciiTheme="minorHAnsi" w:hAnsiTheme="minorHAnsi"/>
          <w:sz w:val="18"/>
          <w:szCs w:val="18"/>
        </w:rPr>
      </w:pPr>
      <w:r w:rsidRPr="00521106">
        <w:rPr>
          <w:rFonts w:asciiTheme="minorHAnsi" w:hAnsiTheme="minorHAnsi"/>
          <w:sz w:val="18"/>
          <w:szCs w:val="18"/>
        </w:rPr>
        <w:t>City tour y la Gran Obra del Canal sin entrada y Tour de compras (opcional) Diario **</w:t>
      </w:r>
    </w:p>
    <w:p w14:paraId="40E72A58" w14:textId="653A0459" w:rsidR="00521106" w:rsidRPr="00521106" w:rsidRDefault="00521106" w:rsidP="00521106">
      <w:pPr>
        <w:pStyle w:val="Prrafodelista"/>
        <w:numPr>
          <w:ilvl w:val="0"/>
          <w:numId w:val="33"/>
        </w:numPr>
        <w:rPr>
          <w:rFonts w:asciiTheme="minorHAnsi" w:hAnsiTheme="minorHAnsi"/>
          <w:sz w:val="18"/>
          <w:szCs w:val="18"/>
        </w:rPr>
      </w:pPr>
      <w:r w:rsidRPr="00521106">
        <w:rPr>
          <w:rFonts w:asciiTheme="minorHAnsi" w:hAnsiTheme="minorHAnsi"/>
          <w:sz w:val="18"/>
          <w:szCs w:val="18"/>
        </w:rPr>
        <w:t>Boleto Aéreo Panamá / Lima</w:t>
      </w:r>
    </w:p>
    <w:p w14:paraId="35A03302" w14:textId="7F504AE8" w:rsidR="006252A0" w:rsidRPr="00DF0AEE" w:rsidRDefault="00521106" w:rsidP="00521106">
      <w:pPr>
        <w:pStyle w:val="Prrafodelista"/>
        <w:numPr>
          <w:ilvl w:val="0"/>
          <w:numId w:val="33"/>
        </w:numPr>
        <w:rPr>
          <w:rFonts w:asciiTheme="minorHAnsi" w:hAnsiTheme="minorHAnsi"/>
          <w:sz w:val="18"/>
          <w:szCs w:val="18"/>
        </w:rPr>
      </w:pPr>
      <w:r w:rsidRPr="00521106">
        <w:rPr>
          <w:rFonts w:asciiTheme="minorHAnsi" w:hAnsiTheme="minorHAnsi"/>
          <w:sz w:val="18"/>
          <w:szCs w:val="18"/>
        </w:rPr>
        <w:t>Tarjeta de Asistencia</w:t>
      </w:r>
    </w:p>
    <w:p w14:paraId="000DFBFD" w14:textId="77777777" w:rsidR="00A97327" w:rsidRDefault="00A97327" w:rsidP="006920CA">
      <w:pPr>
        <w:jc w:val="center"/>
        <w:rPr>
          <w:rFonts w:asciiTheme="minorHAnsi" w:hAnsiTheme="minorHAnsi" w:cstheme="minorHAnsi"/>
          <w:b/>
          <w:noProof/>
          <w:sz w:val="20"/>
          <w:szCs w:val="20"/>
          <w:lang w:val="es-PE" w:eastAsia="es-PE"/>
        </w:rPr>
      </w:pPr>
    </w:p>
    <w:p w14:paraId="04432005" w14:textId="0445AD17" w:rsidR="00E90977" w:rsidRPr="00512D3B" w:rsidRDefault="00DB4034" w:rsidP="006920CA">
      <w:pPr>
        <w:jc w:val="center"/>
        <w:rPr>
          <w:rFonts w:asciiTheme="minorHAnsi" w:hAnsiTheme="minorHAnsi" w:cstheme="minorHAnsi"/>
          <w:b/>
          <w:noProof/>
          <w:sz w:val="20"/>
          <w:szCs w:val="20"/>
          <w:lang w:val="es-PE" w:eastAsia="es-PE"/>
        </w:rPr>
      </w:pPr>
      <w:r>
        <w:rPr>
          <w:rFonts w:asciiTheme="minorHAnsi" w:hAnsiTheme="minorHAnsi" w:cstheme="minorHAnsi"/>
          <w:b/>
          <w:noProof/>
          <w:sz w:val="20"/>
          <w:szCs w:val="20"/>
          <w:lang w:val="es-PE" w:eastAsia="es-PE"/>
        </w:rPr>
        <w:t>COPA AIRLINES</w:t>
      </w:r>
    </w:p>
    <w:tbl>
      <w:tblPr>
        <w:tblW w:w="5000"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4145"/>
        <w:gridCol w:w="546"/>
        <w:gridCol w:w="546"/>
        <w:gridCol w:w="546"/>
        <w:gridCol w:w="499"/>
        <w:gridCol w:w="1106"/>
        <w:gridCol w:w="1106"/>
      </w:tblGrid>
      <w:tr w:rsidR="00521106" w:rsidRPr="009E28F1" w14:paraId="18093DF4" w14:textId="77777777" w:rsidTr="00157B20">
        <w:trPr>
          <w:trHeight w:val="227"/>
          <w:jc w:val="center"/>
        </w:trPr>
        <w:tc>
          <w:tcPr>
            <w:tcW w:w="2440" w:type="pct"/>
            <w:tcBorders>
              <w:bottom w:val="single" w:sz="4" w:space="0" w:color="006600"/>
            </w:tcBorders>
            <w:shd w:val="clear" w:color="auto" w:fill="006600"/>
            <w:noWrap/>
            <w:vAlign w:val="center"/>
            <w:hideMark/>
          </w:tcPr>
          <w:p w14:paraId="1E301E89" w14:textId="77777777" w:rsidR="00E90977" w:rsidRPr="009E28F1" w:rsidRDefault="00E90977" w:rsidP="00160E04">
            <w:pPr>
              <w:jc w:val="center"/>
              <w:rPr>
                <w:rFonts w:asciiTheme="minorHAnsi" w:hAnsiTheme="minorHAnsi" w:cstheme="minorHAnsi"/>
                <w:b/>
                <w:bCs/>
                <w:color w:val="FFFFFF"/>
                <w:sz w:val="20"/>
                <w:szCs w:val="20"/>
                <w:lang w:val="es-PE" w:eastAsia="es-PE"/>
              </w:rPr>
            </w:pPr>
            <w:r w:rsidRPr="009E28F1">
              <w:rPr>
                <w:rFonts w:asciiTheme="minorHAnsi" w:hAnsiTheme="minorHAnsi" w:cstheme="minorHAnsi"/>
                <w:b/>
                <w:bCs/>
                <w:color w:val="FFFFFF"/>
                <w:sz w:val="20"/>
                <w:szCs w:val="20"/>
              </w:rPr>
              <w:t>HOTELES</w:t>
            </w:r>
          </w:p>
        </w:tc>
        <w:tc>
          <w:tcPr>
            <w:tcW w:w="321" w:type="pct"/>
            <w:tcBorders>
              <w:bottom w:val="single" w:sz="4" w:space="0" w:color="006600"/>
            </w:tcBorders>
            <w:shd w:val="clear" w:color="auto" w:fill="006600"/>
            <w:noWrap/>
            <w:vAlign w:val="center"/>
            <w:hideMark/>
          </w:tcPr>
          <w:p w14:paraId="37102285" w14:textId="77777777" w:rsidR="00E90977" w:rsidRPr="009E28F1" w:rsidRDefault="00E90977" w:rsidP="00160E04">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SGL</w:t>
            </w:r>
          </w:p>
        </w:tc>
        <w:tc>
          <w:tcPr>
            <w:tcW w:w="321" w:type="pct"/>
            <w:tcBorders>
              <w:bottom w:val="single" w:sz="4" w:space="0" w:color="006600"/>
            </w:tcBorders>
            <w:shd w:val="clear" w:color="auto" w:fill="006600"/>
            <w:noWrap/>
            <w:vAlign w:val="center"/>
            <w:hideMark/>
          </w:tcPr>
          <w:p w14:paraId="01091D5D" w14:textId="77777777" w:rsidR="00E90977" w:rsidRPr="009E28F1" w:rsidRDefault="00E90977" w:rsidP="00160E04">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DBL</w:t>
            </w:r>
          </w:p>
        </w:tc>
        <w:tc>
          <w:tcPr>
            <w:tcW w:w="321" w:type="pct"/>
            <w:tcBorders>
              <w:bottom w:val="single" w:sz="4" w:space="0" w:color="006600"/>
            </w:tcBorders>
            <w:shd w:val="clear" w:color="auto" w:fill="006600"/>
            <w:noWrap/>
            <w:vAlign w:val="center"/>
            <w:hideMark/>
          </w:tcPr>
          <w:p w14:paraId="55B8327B" w14:textId="77777777" w:rsidR="00E90977" w:rsidRPr="009E28F1" w:rsidRDefault="00E90977" w:rsidP="00160E04">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TPL</w:t>
            </w:r>
          </w:p>
        </w:tc>
        <w:tc>
          <w:tcPr>
            <w:tcW w:w="294" w:type="pct"/>
            <w:tcBorders>
              <w:bottom w:val="single" w:sz="4" w:space="0" w:color="006600"/>
            </w:tcBorders>
            <w:shd w:val="clear" w:color="auto" w:fill="006600"/>
            <w:noWrap/>
            <w:vAlign w:val="center"/>
            <w:hideMark/>
          </w:tcPr>
          <w:p w14:paraId="16756D48" w14:textId="77777777" w:rsidR="00E90977" w:rsidRPr="009E28F1" w:rsidRDefault="00E90977" w:rsidP="00160E04">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CHD</w:t>
            </w:r>
          </w:p>
        </w:tc>
        <w:tc>
          <w:tcPr>
            <w:tcW w:w="1302" w:type="pct"/>
            <w:gridSpan w:val="2"/>
            <w:tcBorders>
              <w:bottom w:val="single" w:sz="4" w:space="0" w:color="006600"/>
            </w:tcBorders>
            <w:shd w:val="clear" w:color="auto" w:fill="006600"/>
            <w:noWrap/>
            <w:vAlign w:val="center"/>
            <w:hideMark/>
          </w:tcPr>
          <w:p w14:paraId="31EE24DF" w14:textId="77777777" w:rsidR="00E90977" w:rsidRPr="009E28F1" w:rsidRDefault="00E90977" w:rsidP="00160E04">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VIGENCIA</w:t>
            </w:r>
          </w:p>
        </w:tc>
      </w:tr>
      <w:tr w:rsidR="00157B20" w:rsidRPr="009E28F1" w14:paraId="73125A3F" w14:textId="77777777" w:rsidTr="00157B20">
        <w:trPr>
          <w:trHeight w:val="227"/>
          <w:jc w:val="center"/>
        </w:trPr>
        <w:tc>
          <w:tcPr>
            <w:tcW w:w="2440" w:type="pct"/>
            <w:tcBorders>
              <w:top w:val="single" w:sz="4" w:space="0" w:color="006600"/>
              <w:bottom w:val="single" w:sz="4" w:space="0" w:color="006600"/>
              <w:right w:val="single" w:sz="4" w:space="0" w:color="006600"/>
            </w:tcBorders>
            <w:shd w:val="clear" w:color="auto" w:fill="auto"/>
            <w:vAlign w:val="center"/>
          </w:tcPr>
          <w:p w14:paraId="2D126873" w14:textId="13A6B01F" w:rsidR="00157B20" w:rsidRDefault="00157B20" w:rsidP="00157B20">
            <w:pPr>
              <w:jc w:val="center"/>
              <w:rPr>
                <w:rFonts w:ascii="Calibri" w:hAnsi="Calibri" w:cs="Calibri"/>
                <w:color w:val="000000"/>
                <w:sz w:val="20"/>
                <w:szCs w:val="20"/>
              </w:rPr>
            </w:pPr>
            <w:r>
              <w:rPr>
                <w:rFonts w:ascii="Calibri" w:hAnsi="Calibri" w:cs="Calibri"/>
                <w:color w:val="000000"/>
                <w:sz w:val="20"/>
                <w:szCs w:val="20"/>
              </w:rPr>
              <w:t xml:space="preserve">Premier / Hotel Faranda Express </w:t>
            </w:r>
            <w:proofErr w:type="spellStart"/>
            <w:r>
              <w:rPr>
                <w:rFonts w:ascii="Calibri" w:hAnsi="Calibri" w:cs="Calibri"/>
                <w:color w:val="000000"/>
                <w:sz w:val="20"/>
                <w:szCs w:val="20"/>
              </w:rPr>
              <w:t>Soloy</w:t>
            </w:r>
            <w:proofErr w:type="spellEnd"/>
            <w:r>
              <w:rPr>
                <w:rFonts w:ascii="Calibri" w:hAnsi="Calibri" w:cs="Calibri"/>
                <w:color w:val="000000"/>
                <w:sz w:val="20"/>
                <w:szCs w:val="20"/>
              </w:rPr>
              <w:t xml:space="preserve"> &amp; Casino</w:t>
            </w:r>
          </w:p>
        </w:tc>
        <w:tc>
          <w:tcPr>
            <w:tcW w:w="321" w:type="pct"/>
            <w:tcBorders>
              <w:top w:val="single" w:sz="4" w:space="0" w:color="006600"/>
              <w:left w:val="nil"/>
              <w:bottom w:val="single" w:sz="4" w:space="0" w:color="006600"/>
              <w:right w:val="single" w:sz="4" w:space="0" w:color="006600"/>
            </w:tcBorders>
            <w:shd w:val="clear" w:color="auto" w:fill="auto"/>
            <w:noWrap/>
            <w:vAlign w:val="center"/>
            <w:hideMark/>
          </w:tcPr>
          <w:p w14:paraId="363DD90C" w14:textId="4689C576" w:rsidR="00157B20" w:rsidRDefault="00157B20" w:rsidP="00157B20">
            <w:pPr>
              <w:jc w:val="center"/>
              <w:rPr>
                <w:rFonts w:ascii="Calibri" w:hAnsi="Calibri" w:cs="Calibri"/>
                <w:color w:val="000000"/>
                <w:sz w:val="20"/>
                <w:szCs w:val="20"/>
              </w:rPr>
            </w:pPr>
            <w:r>
              <w:rPr>
                <w:rFonts w:ascii="Calibri" w:hAnsi="Calibri" w:cs="Calibri"/>
                <w:color w:val="000000"/>
                <w:sz w:val="20"/>
                <w:szCs w:val="20"/>
              </w:rPr>
              <w:t>1157</w:t>
            </w:r>
          </w:p>
        </w:tc>
        <w:tc>
          <w:tcPr>
            <w:tcW w:w="321" w:type="pct"/>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7DBC6FF5" w14:textId="0B2592B5" w:rsidR="00157B20" w:rsidRPr="005E4DAD" w:rsidRDefault="00157B20" w:rsidP="00157B20">
            <w:pPr>
              <w:jc w:val="center"/>
              <w:rPr>
                <w:rFonts w:ascii="Calibri" w:hAnsi="Calibri" w:cs="Calibri"/>
                <w:b/>
                <w:bCs/>
                <w:color w:val="000000"/>
                <w:sz w:val="20"/>
                <w:szCs w:val="20"/>
              </w:rPr>
            </w:pPr>
            <w:r>
              <w:rPr>
                <w:rFonts w:ascii="Calibri" w:hAnsi="Calibri" w:cs="Calibri"/>
                <w:color w:val="000000"/>
                <w:sz w:val="20"/>
                <w:szCs w:val="20"/>
              </w:rPr>
              <w:t>929</w:t>
            </w:r>
          </w:p>
        </w:tc>
        <w:tc>
          <w:tcPr>
            <w:tcW w:w="321" w:type="pct"/>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411FF899" w14:textId="52FA90B5" w:rsidR="00157B20" w:rsidRDefault="00157B20" w:rsidP="00157B20">
            <w:pPr>
              <w:jc w:val="center"/>
              <w:rPr>
                <w:rFonts w:ascii="Calibri" w:hAnsi="Calibri" w:cs="Calibri"/>
                <w:color w:val="000000"/>
                <w:sz w:val="20"/>
                <w:szCs w:val="20"/>
              </w:rPr>
            </w:pPr>
            <w:r>
              <w:rPr>
                <w:rFonts w:ascii="Calibri" w:hAnsi="Calibri" w:cs="Calibri"/>
                <w:color w:val="000000"/>
                <w:sz w:val="20"/>
                <w:szCs w:val="20"/>
              </w:rPr>
              <w:t>891</w:t>
            </w:r>
          </w:p>
        </w:tc>
        <w:tc>
          <w:tcPr>
            <w:tcW w:w="294" w:type="pct"/>
            <w:tcBorders>
              <w:top w:val="single" w:sz="4" w:space="0" w:color="006600"/>
              <w:left w:val="single" w:sz="4" w:space="0" w:color="006600"/>
              <w:bottom w:val="single" w:sz="4" w:space="0" w:color="006600"/>
              <w:right w:val="nil"/>
            </w:tcBorders>
            <w:shd w:val="clear" w:color="auto" w:fill="auto"/>
            <w:noWrap/>
            <w:vAlign w:val="center"/>
            <w:hideMark/>
          </w:tcPr>
          <w:p w14:paraId="0290E352" w14:textId="7A53E1C4" w:rsidR="00157B20" w:rsidRDefault="00157B20" w:rsidP="00157B20">
            <w:pPr>
              <w:jc w:val="center"/>
              <w:rPr>
                <w:rFonts w:ascii="Calibri" w:hAnsi="Calibri" w:cs="Calibri"/>
                <w:color w:val="000000"/>
                <w:sz w:val="20"/>
                <w:szCs w:val="20"/>
              </w:rPr>
            </w:pPr>
            <w:r>
              <w:rPr>
                <w:rFonts w:ascii="Calibri" w:hAnsi="Calibri" w:cs="Calibri"/>
                <w:color w:val="000000"/>
                <w:sz w:val="20"/>
                <w:szCs w:val="20"/>
              </w:rPr>
              <w:t>763</w:t>
            </w:r>
          </w:p>
        </w:tc>
        <w:tc>
          <w:tcPr>
            <w:tcW w:w="65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6D7D2F" w14:textId="218D12C2" w:rsidR="00157B20" w:rsidRDefault="00157B20" w:rsidP="00157B20">
            <w:pPr>
              <w:jc w:val="center"/>
              <w:rPr>
                <w:rFonts w:ascii="Calibri" w:hAnsi="Calibri" w:cs="Calibri"/>
                <w:color w:val="000000"/>
                <w:sz w:val="20"/>
                <w:szCs w:val="20"/>
              </w:rPr>
            </w:pPr>
            <w:r>
              <w:rPr>
                <w:rFonts w:ascii="Calibri" w:hAnsi="Calibri" w:cs="Calibri"/>
                <w:color w:val="000000"/>
                <w:sz w:val="20"/>
                <w:szCs w:val="20"/>
              </w:rPr>
              <w:t>20/06/2025</w:t>
            </w:r>
          </w:p>
        </w:tc>
        <w:tc>
          <w:tcPr>
            <w:tcW w:w="651" w:type="pct"/>
            <w:tcBorders>
              <w:top w:val="single" w:sz="4" w:space="0" w:color="006600"/>
              <w:left w:val="single" w:sz="4" w:space="0" w:color="006600"/>
              <w:bottom w:val="single" w:sz="4" w:space="0" w:color="006600"/>
            </w:tcBorders>
            <w:vAlign w:val="center"/>
          </w:tcPr>
          <w:p w14:paraId="026836FE" w14:textId="1DF8B825" w:rsidR="00157B20" w:rsidRDefault="00157B20" w:rsidP="00157B20">
            <w:pPr>
              <w:jc w:val="center"/>
              <w:rPr>
                <w:rFonts w:ascii="Calibri" w:hAnsi="Calibri" w:cs="Calibri"/>
                <w:color w:val="000000"/>
                <w:sz w:val="20"/>
                <w:szCs w:val="20"/>
              </w:rPr>
            </w:pPr>
            <w:r>
              <w:rPr>
                <w:rFonts w:ascii="Calibri" w:hAnsi="Calibri" w:cs="Calibri"/>
                <w:color w:val="000000"/>
                <w:sz w:val="20"/>
                <w:szCs w:val="20"/>
              </w:rPr>
              <w:t>30/11/2025</w:t>
            </w:r>
          </w:p>
        </w:tc>
      </w:tr>
      <w:tr w:rsidR="00157B20" w:rsidRPr="009E28F1" w14:paraId="5010354E" w14:textId="77777777" w:rsidTr="00157B20">
        <w:trPr>
          <w:trHeight w:val="227"/>
          <w:jc w:val="center"/>
        </w:trPr>
        <w:tc>
          <w:tcPr>
            <w:tcW w:w="2440" w:type="pct"/>
            <w:tcBorders>
              <w:top w:val="single" w:sz="4" w:space="0" w:color="006600"/>
              <w:bottom w:val="single" w:sz="4" w:space="0" w:color="006600"/>
              <w:right w:val="single" w:sz="4" w:space="0" w:color="006600"/>
            </w:tcBorders>
            <w:shd w:val="clear" w:color="auto" w:fill="auto"/>
            <w:vAlign w:val="center"/>
          </w:tcPr>
          <w:p w14:paraId="221D0560" w14:textId="48F4CC2D" w:rsidR="00157B20" w:rsidRDefault="00157B20" w:rsidP="00157B20">
            <w:pPr>
              <w:jc w:val="center"/>
              <w:rPr>
                <w:rFonts w:ascii="Calibri" w:hAnsi="Calibri" w:cs="Calibri"/>
                <w:color w:val="000000"/>
                <w:sz w:val="20"/>
                <w:szCs w:val="20"/>
              </w:rPr>
            </w:pPr>
            <w:r>
              <w:rPr>
                <w:rFonts w:ascii="Calibri" w:hAnsi="Calibri" w:cs="Calibri"/>
                <w:color w:val="000000"/>
                <w:sz w:val="20"/>
                <w:szCs w:val="20"/>
              </w:rPr>
              <w:t>Regente / Hotel El Panamá</w:t>
            </w:r>
          </w:p>
        </w:tc>
        <w:tc>
          <w:tcPr>
            <w:tcW w:w="321" w:type="pct"/>
            <w:tcBorders>
              <w:top w:val="single" w:sz="4" w:space="0" w:color="006600"/>
              <w:left w:val="nil"/>
              <w:bottom w:val="single" w:sz="4" w:space="0" w:color="006600"/>
              <w:right w:val="single" w:sz="4" w:space="0" w:color="006600"/>
            </w:tcBorders>
            <w:shd w:val="clear" w:color="auto" w:fill="auto"/>
            <w:noWrap/>
            <w:vAlign w:val="center"/>
          </w:tcPr>
          <w:p w14:paraId="4E63F955" w14:textId="1CCA0590" w:rsidR="00157B20" w:rsidRDefault="00157B20" w:rsidP="00157B20">
            <w:pPr>
              <w:jc w:val="center"/>
              <w:rPr>
                <w:rFonts w:ascii="Calibri" w:hAnsi="Calibri" w:cs="Calibri"/>
                <w:color w:val="000000"/>
                <w:sz w:val="20"/>
                <w:szCs w:val="20"/>
              </w:rPr>
            </w:pPr>
            <w:r>
              <w:rPr>
                <w:rFonts w:ascii="Calibri" w:hAnsi="Calibri" w:cs="Calibri"/>
                <w:color w:val="000000"/>
                <w:sz w:val="20"/>
                <w:szCs w:val="20"/>
              </w:rPr>
              <w:t>1222</w:t>
            </w:r>
          </w:p>
        </w:tc>
        <w:tc>
          <w:tcPr>
            <w:tcW w:w="32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611A54" w14:textId="4CB8D726" w:rsidR="00157B20" w:rsidRDefault="00157B20" w:rsidP="00157B20">
            <w:pPr>
              <w:jc w:val="center"/>
              <w:rPr>
                <w:rFonts w:ascii="Calibri" w:hAnsi="Calibri" w:cs="Calibri"/>
                <w:color w:val="000000"/>
                <w:sz w:val="20"/>
                <w:szCs w:val="20"/>
              </w:rPr>
            </w:pPr>
            <w:r>
              <w:rPr>
                <w:rFonts w:ascii="Calibri" w:hAnsi="Calibri" w:cs="Calibri"/>
                <w:color w:val="000000"/>
                <w:sz w:val="20"/>
                <w:szCs w:val="20"/>
              </w:rPr>
              <w:t>959</w:t>
            </w:r>
          </w:p>
        </w:tc>
        <w:tc>
          <w:tcPr>
            <w:tcW w:w="32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3BEA4C" w14:textId="756902C0" w:rsidR="00157B20" w:rsidRDefault="00157B20" w:rsidP="00157B20">
            <w:pPr>
              <w:jc w:val="center"/>
              <w:rPr>
                <w:rFonts w:ascii="Calibri" w:hAnsi="Calibri" w:cs="Calibri"/>
                <w:color w:val="000000"/>
                <w:sz w:val="20"/>
                <w:szCs w:val="20"/>
              </w:rPr>
            </w:pPr>
            <w:r>
              <w:rPr>
                <w:rFonts w:ascii="Calibri" w:hAnsi="Calibri" w:cs="Calibri"/>
                <w:color w:val="000000"/>
                <w:sz w:val="20"/>
                <w:szCs w:val="20"/>
              </w:rPr>
              <w:t>915</w:t>
            </w:r>
          </w:p>
        </w:tc>
        <w:tc>
          <w:tcPr>
            <w:tcW w:w="294" w:type="pct"/>
            <w:tcBorders>
              <w:top w:val="single" w:sz="4" w:space="0" w:color="006600"/>
              <w:left w:val="single" w:sz="4" w:space="0" w:color="006600"/>
              <w:bottom w:val="single" w:sz="4" w:space="0" w:color="006600"/>
              <w:right w:val="nil"/>
            </w:tcBorders>
            <w:shd w:val="clear" w:color="auto" w:fill="auto"/>
            <w:noWrap/>
            <w:vAlign w:val="center"/>
          </w:tcPr>
          <w:p w14:paraId="69984118" w14:textId="5F8B90C4" w:rsidR="00157B20" w:rsidRDefault="00157B20" w:rsidP="00157B20">
            <w:pPr>
              <w:jc w:val="center"/>
              <w:rPr>
                <w:rFonts w:ascii="Calibri" w:hAnsi="Calibri" w:cs="Calibri"/>
                <w:color w:val="000000"/>
                <w:sz w:val="20"/>
                <w:szCs w:val="20"/>
              </w:rPr>
            </w:pPr>
            <w:r>
              <w:rPr>
                <w:rFonts w:ascii="Calibri" w:hAnsi="Calibri" w:cs="Calibri"/>
                <w:color w:val="000000"/>
                <w:sz w:val="20"/>
                <w:szCs w:val="20"/>
              </w:rPr>
              <w:t>775</w:t>
            </w:r>
          </w:p>
        </w:tc>
        <w:tc>
          <w:tcPr>
            <w:tcW w:w="65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062D9B" w14:textId="172A9B47" w:rsidR="00157B20" w:rsidRDefault="00157B20" w:rsidP="00157B20">
            <w:pPr>
              <w:jc w:val="center"/>
              <w:rPr>
                <w:rFonts w:ascii="Calibri" w:hAnsi="Calibri" w:cs="Calibri"/>
                <w:color w:val="000000"/>
                <w:sz w:val="20"/>
                <w:szCs w:val="20"/>
              </w:rPr>
            </w:pPr>
            <w:r>
              <w:rPr>
                <w:rFonts w:ascii="Calibri" w:hAnsi="Calibri" w:cs="Calibri"/>
                <w:color w:val="000000"/>
                <w:sz w:val="20"/>
                <w:szCs w:val="20"/>
              </w:rPr>
              <w:t>20/06/2025</w:t>
            </w:r>
          </w:p>
        </w:tc>
        <w:tc>
          <w:tcPr>
            <w:tcW w:w="651" w:type="pct"/>
            <w:tcBorders>
              <w:top w:val="single" w:sz="4" w:space="0" w:color="006600"/>
              <w:left w:val="single" w:sz="4" w:space="0" w:color="006600"/>
              <w:bottom w:val="single" w:sz="4" w:space="0" w:color="006600"/>
            </w:tcBorders>
            <w:vAlign w:val="center"/>
          </w:tcPr>
          <w:p w14:paraId="35105EC3" w14:textId="3497C8A5" w:rsidR="00157B20" w:rsidRDefault="00157B20" w:rsidP="00157B20">
            <w:pPr>
              <w:jc w:val="center"/>
              <w:rPr>
                <w:rFonts w:ascii="Calibri" w:hAnsi="Calibri" w:cs="Calibri"/>
                <w:color w:val="000000"/>
                <w:sz w:val="20"/>
                <w:szCs w:val="20"/>
              </w:rPr>
            </w:pPr>
            <w:r>
              <w:rPr>
                <w:rFonts w:ascii="Calibri" w:hAnsi="Calibri" w:cs="Calibri"/>
                <w:color w:val="000000"/>
                <w:sz w:val="20"/>
                <w:szCs w:val="20"/>
              </w:rPr>
              <w:t>30/11/2025</w:t>
            </w:r>
          </w:p>
        </w:tc>
      </w:tr>
      <w:tr w:rsidR="00157B20" w:rsidRPr="009E28F1" w14:paraId="7CDBAC51" w14:textId="77777777" w:rsidTr="00157B20">
        <w:trPr>
          <w:trHeight w:val="227"/>
          <w:jc w:val="center"/>
        </w:trPr>
        <w:tc>
          <w:tcPr>
            <w:tcW w:w="2440" w:type="pct"/>
            <w:tcBorders>
              <w:top w:val="single" w:sz="4" w:space="0" w:color="006600"/>
              <w:bottom w:val="single" w:sz="4" w:space="0" w:color="006600"/>
              <w:right w:val="single" w:sz="4" w:space="0" w:color="006600"/>
            </w:tcBorders>
            <w:shd w:val="clear" w:color="auto" w:fill="auto"/>
            <w:vAlign w:val="center"/>
          </w:tcPr>
          <w:p w14:paraId="18D9E2B5" w14:textId="02ED6787" w:rsidR="00157B20" w:rsidRDefault="00157B20" w:rsidP="00157B20">
            <w:pPr>
              <w:jc w:val="center"/>
              <w:rPr>
                <w:rFonts w:ascii="Calibri" w:hAnsi="Calibri" w:cs="Calibri"/>
                <w:color w:val="000000"/>
                <w:sz w:val="20"/>
                <w:szCs w:val="20"/>
              </w:rPr>
            </w:pPr>
            <w:r>
              <w:rPr>
                <w:rFonts w:ascii="Calibri" w:hAnsi="Calibri" w:cs="Calibri"/>
                <w:color w:val="000000"/>
                <w:sz w:val="20"/>
                <w:szCs w:val="20"/>
              </w:rPr>
              <w:t>Royal Reforma / Marriott Panamá</w:t>
            </w:r>
          </w:p>
        </w:tc>
        <w:tc>
          <w:tcPr>
            <w:tcW w:w="321" w:type="pct"/>
            <w:tcBorders>
              <w:top w:val="single" w:sz="4" w:space="0" w:color="006600"/>
              <w:left w:val="nil"/>
              <w:bottom w:val="single" w:sz="4" w:space="0" w:color="006600"/>
              <w:right w:val="single" w:sz="4" w:space="0" w:color="006600"/>
            </w:tcBorders>
            <w:shd w:val="clear" w:color="auto" w:fill="auto"/>
            <w:noWrap/>
            <w:vAlign w:val="center"/>
          </w:tcPr>
          <w:p w14:paraId="79DAE668" w14:textId="3F54336A" w:rsidR="00157B20" w:rsidRDefault="00157B20" w:rsidP="00157B20">
            <w:pPr>
              <w:jc w:val="center"/>
              <w:rPr>
                <w:rFonts w:ascii="Calibri" w:hAnsi="Calibri" w:cs="Calibri"/>
                <w:color w:val="000000"/>
                <w:sz w:val="20"/>
                <w:szCs w:val="20"/>
              </w:rPr>
            </w:pPr>
            <w:r>
              <w:rPr>
                <w:rFonts w:ascii="Calibri" w:hAnsi="Calibri" w:cs="Calibri"/>
                <w:color w:val="000000"/>
                <w:sz w:val="20"/>
                <w:szCs w:val="20"/>
              </w:rPr>
              <w:t>1468</w:t>
            </w:r>
          </w:p>
        </w:tc>
        <w:tc>
          <w:tcPr>
            <w:tcW w:w="32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C62DDF" w14:textId="269A7180" w:rsidR="00157B20" w:rsidRDefault="00157B20" w:rsidP="00157B20">
            <w:pPr>
              <w:jc w:val="center"/>
              <w:rPr>
                <w:rFonts w:ascii="Calibri" w:hAnsi="Calibri" w:cs="Calibri"/>
                <w:color w:val="000000"/>
                <w:sz w:val="20"/>
                <w:szCs w:val="20"/>
              </w:rPr>
            </w:pPr>
            <w:r>
              <w:rPr>
                <w:rFonts w:ascii="Calibri" w:hAnsi="Calibri" w:cs="Calibri"/>
                <w:color w:val="000000"/>
                <w:sz w:val="20"/>
                <w:szCs w:val="20"/>
              </w:rPr>
              <w:t>1075</w:t>
            </w:r>
          </w:p>
        </w:tc>
        <w:tc>
          <w:tcPr>
            <w:tcW w:w="32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DABB3A" w14:textId="56DF4757" w:rsidR="00157B20" w:rsidRDefault="00157B20" w:rsidP="00157B20">
            <w:pPr>
              <w:jc w:val="center"/>
              <w:rPr>
                <w:rFonts w:ascii="Calibri" w:hAnsi="Calibri" w:cs="Calibri"/>
                <w:color w:val="000000"/>
                <w:sz w:val="20"/>
                <w:szCs w:val="20"/>
              </w:rPr>
            </w:pPr>
            <w:r>
              <w:rPr>
                <w:rFonts w:ascii="Calibri" w:hAnsi="Calibri" w:cs="Calibri"/>
                <w:color w:val="000000"/>
                <w:sz w:val="20"/>
                <w:szCs w:val="20"/>
              </w:rPr>
              <w:t>1005</w:t>
            </w:r>
          </w:p>
        </w:tc>
        <w:tc>
          <w:tcPr>
            <w:tcW w:w="294" w:type="pct"/>
            <w:tcBorders>
              <w:top w:val="single" w:sz="4" w:space="0" w:color="006600"/>
              <w:left w:val="single" w:sz="4" w:space="0" w:color="006600"/>
              <w:bottom w:val="single" w:sz="4" w:space="0" w:color="006600"/>
              <w:right w:val="nil"/>
            </w:tcBorders>
            <w:shd w:val="clear" w:color="auto" w:fill="auto"/>
            <w:noWrap/>
            <w:vAlign w:val="center"/>
          </w:tcPr>
          <w:p w14:paraId="604D532B" w14:textId="554F4AC7" w:rsidR="00157B20" w:rsidRDefault="00157B20" w:rsidP="00157B20">
            <w:pPr>
              <w:jc w:val="center"/>
              <w:rPr>
                <w:rFonts w:ascii="Calibri" w:hAnsi="Calibri" w:cs="Calibri"/>
                <w:color w:val="000000"/>
                <w:sz w:val="20"/>
                <w:szCs w:val="20"/>
              </w:rPr>
            </w:pPr>
            <w:r>
              <w:rPr>
                <w:rFonts w:ascii="Calibri" w:hAnsi="Calibri" w:cs="Calibri"/>
                <w:color w:val="000000"/>
                <w:sz w:val="20"/>
                <w:szCs w:val="20"/>
              </w:rPr>
              <w:t>757</w:t>
            </w:r>
          </w:p>
        </w:tc>
        <w:tc>
          <w:tcPr>
            <w:tcW w:w="65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7C942E" w14:textId="1952890D" w:rsidR="00157B20" w:rsidRDefault="00157B20" w:rsidP="00157B20">
            <w:pPr>
              <w:jc w:val="center"/>
              <w:rPr>
                <w:rFonts w:ascii="Calibri" w:hAnsi="Calibri" w:cs="Calibri"/>
                <w:color w:val="000000"/>
                <w:sz w:val="20"/>
                <w:szCs w:val="20"/>
              </w:rPr>
            </w:pPr>
            <w:r>
              <w:rPr>
                <w:rFonts w:ascii="Calibri" w:hAnsi="Calibri" w:cs="Calibri"/>
                <w:color w:val="000000"/>
                <w:sz w:val="20"/>
                <w:szCs w:val="20"/>
              </w:rPr>
              <w:t>20/06/2025</w:t>
            </w:r>
          </w:p>
        </w:tc>
        <w:tc>
          <w:tcPr>
            <w:tcW w:w="651" w:type="pct"/>
            <w:tcBorders>
              <w:top w:val="single" w:sz="4" w:space="0" w:color="006600"/>
              <w:left w:val="single" w:sz="4" w:space="0" w:color="006600"/>
              <w:bottom w:val="single" w:sz="4" w:space="0" w:color="006600"/>
            </w:tcBorders>
            <w:vAlign w:val="center"/>
          </w:tcPr>
          <w:p w14:paraId="734D7057" w14:textId="27980BB0" w:rsidR="00157B20" w:rsidRDefault="00157B20" w:rsidP="00157B20">
            <w:pPr>
              <w:jc w:val="center"/>
              <w:rPr>
                <w:rFonts w:ascii="Calibri" w:hAnsi="Calibri" w:cs="Calibri"/>
                <w:color w:val="000000"/>
                <w:sz w:val="20"/>
                <w:szCs w:val="20"/>
              </w:rPr>
            </w:pPr>
            <w:r>
              <w:rPr>
                <w:rFonts w:ascii="Calibri" w:hAnsi="Calibri" w:cs="Calibri"/>
                <w:color w:val="000000"/>
                <w:sz w:val="20"/>
                <w:szCs w:val="20"/>
              </w:rPr>
              <w:t>30/11/2025</w:t>
            </w:r>
          </w:p>
        </w:tc>
      </w:tr>
    </w:tbl>
    <w:p w14:paraId="126EA33A" w14:textId="1B224E77" w:rsidR="006B2A3D" w:rsidRPr="000E4DE7" w:rsidRDefault="00665D48" w:rsidP="006B2A3D">
      <w:pPr>
        <w:jc w:val="center"/>
        <w:rPr>
          <w:rFonts w:asciiTheme="minorHAnsi" w:hAnsiTheme="minorHAnsi"/>
          <w:b/>
          <w:sz w:val="20"/>
          <w:szCs w:val="20"/>
        </w:rPr>
      </w:pPr>
      <w:r>
        <w:rPr>
          <w:rFonts w:asciiTheme="minorHAnsi" w:hAnsiTheme="minorHAnsi"/>
          <w:b/>
          <w:sz w:val="20"/>
          <w:szCs w:val="20"/>
        </w:rPr>
        <w:t xml:space="preserve">COMISION </w:t>
      </w:r>
      <w:r w:rsidR="00DB1132">
        <w:rPr>
          <w:rFonts w:asciiTheme="minorHAnsi" w:hAnsiTheme="minorHAnsi"/>
          <w:b/>
          <w:sz w:val="20"/>
          <w:szCs w:val="20"/>
        </w:rPr>
        <w:t>3</w:t>
      </w:r>
      <w:r w:rsidR="006B2A3D">
        <w:rPr>
          <w:rFonts w:asciiTheme="minorHAnsi" w:hAnsiTheme="minorHAnsi"/>
          <w:b/>
          <w:sz w:val="20"/>
          <w:szCs w:val="20"/>
        </w:rPr>
        <w:t>0$</w:t>
      </w:r>
      <w:r>
        <w:rPr>
          <w:rFonts w:asciiTheme="minorHAnsi" w:hAnsiTheme="minorHAnsi"/>
          <w:b/>
          <w:sz w:val="20"/>
          <w:szCs w:val="20"/>
        </w:rPr>
        <w:t xml:space="preserve"> / INCENTIVO 10</w:t>
      </w:r>
      <w:r w:rsidR="006B2A3D" w:rsidRPr="000E4DE7">
        <w:rPr>
          <w:rFonts w:asciiTheme="minorHAnsi" w:hAnsiTheme="minorHAnsi"/>
          <w:b/>
          <w:sz w:val="20"/>
          <w:szCs w:val="20"/>
        </w:rPr>
        <w:t>$ XP</w:t>
      </w:r>
    </w:p>
    <w:p w14:paraId="3978AF07" w14:textId="77777777" w:rsidR="006B2A3D" w:rsidRDefault="006B2A3D" w:rsidP="006B2A3D">
      <w:pPr>
        <w:pStyle w:val="Sinespaciado"/>
        <w:rPr>
          <w:rFonts w:asciiTheme="minorHAnsi" w:hAnsiTheme="minorHAnsi"/>
          <w:b/>
          <w:sz w:val="18"/>
          <w:szCs w:val="18"/>
        </w:rPr>
      </w:pPr>
      <w:r w:rsidRPr="00461FE7">
        <w:rPr>
          <w:rFonts w:asciiTheme="minorHAnsi" w:hAnsiTheme="minorHAnsi"/>
          <w:b/>
          <w:sz w:val="18"/>
          <w:szCs w:val="18"/>
        </w:rPr>
        <w:t>CONDICIONES GENERALES</w:t>
      </w:r>
    </w:p>
    <w:p w14:paraId="65DF79E8" w14:textId="77777777" w:rsidR="00E90977" w:rsidRPr="00461FE7" w:rsidRDefault="00E90977" w:rsidP="00E90977">
      <w:pPr>
        <w:pStyle w:val="Sinespaciado"/>
        <w:rPr>
          <w:rFonts w:asciiTheme="minorHAnsi" w:hAnsiTheme="minorHAnsi"/>
          <w:b/>
          <w:sz w:val="18"/>
          <w:szCs w:val="18"/>
        </w:rPr>
      </w:pPr>
      <w:r w:rsidRPr="00461FE7">
        <w:rPr>
          <w:rFonts w:asciiTheme="minorHAnsi" w:hAnsiTheme="minorHAnsi"/>
          <w:b/>
          <w:sz w:val="18"/>
          <w:szCs w:val="18"/>
        </w:rPr>
        <w:t>Referente al paquete:</w:t>
      </w:r>
    </w:p>
    <w:p w14:paraId="4954955E" w14:textId="77777777" w:rsidR="00E90977" w:rsidRPr="00461FE7" w:rsidRDefault="00E90977" w:rsidP="00E90977">
      <w:pPr>
        <w:pStyle w:val="NormalWeb"/>
        <w:numPr>
          <w:ilvl w:val="0"/>
          <w:numId w:val="29"/>
        </w:numPr>
        <w:spacing w:before="0" w:beforeAutospacing="0" w:after="0" w:afterAutospacing="0"/>
        <w:rPr>
          <w:rFonts w:asciiTheme="minorHAnsi" w:hAnsiTheme="minorHAnsi"/>
          <w:color w:val="000000"/>
          <w:sz w:val="18"/>
          <w:szCs w:val="18"/>
        </w:rPr>
      </w:pPr>
      <w:r w:rsidRPr="00461FE7">
        <w:rPr>
          <w:rFonts w:asciiTheme="minorHAnsi" w:hAnsiTheme="minorHAnsi"/>
          <w:color w:val="000000"/>
          <w:sz w:val="18"/>
          <w:szCs w:val="18"/>
        </w:rPr>
        <w:t>Para viajar según vigencia de cada hotel (Ver Cuadro)</w:t>
      </w:r>
    </w:p>
    <w:p w14:paraId="4CF31A0E" w14:textId="77777777" w:rsidR="00E90977" w:rsidRPr="00461FE7" w:rsidRDefault="006920CA" w:rsidP="00E90977">
      <w:pPr>
        <w:pStyle w:val="NormalWeb"/>
        <w:numPr>
          <w:ilvl w:val="0"/>
          <w:numId w:val="29"/>
        </w:numPr>
        <w:spacing w:before="0" w:beforeAutospacing="0" w:after="0" w:afterAutospacing="0"/>
        <w:rPr>
          <w:rFonts w:asciiTheme="minorHAnsi" w:hAnsiTheme="minorHAnsi"/>
          <w:color w:val="000000"/>
          <w:sz w:val="18"/>
          <w:szCs w:val="18"/>
        </w:rPr>
      </w:pPr>
      <w:r w:rsidRPr="00461FE7">
        <w:rPr>
          <w:rFonts w:asciiTheme="minorHAnsi" w:hAnsiTheme="minorHAnsi"/>
          <w:color w:val="000000"/>
          <w:sz w:val="18"/>
          <w:szCs w:val="18"/>
        </w:rPr>
        <w:t>Niños hasta los 11</w:t>
      </w:r>
      <w:r w:rsidR="00E90977" w:rsidRPr="00461FE7">
        <w:rPr>
          <w:rFonts w:asciiTheme="minorHAnsi" w:hAnsiTheme="minorHAnsi"/>
          <w:color w:val="000000"/>
          <w:sz w:val="18"/>
          <w:szCs w:val="18"/>
        </w:rPr>
        <w:t xml:space="preserve"> años</w:t>
      </w:r>
    </w:p>
    <w:p w14:paraId="253B5BEF" w14:textId="650B6F88" w:rsidR="006920CA" w:rsidRPr="00461FE7" w:rsidRDefault="006920CA" w:rsidP="006920CA">
      <w:pPr>
        <w:pStyle w:val="NormalWeb"/>
        <w:numPr>
          <w:ilvl w:val="0"/>
          <w:numId w:val="29"/>
        </w:numPr>
        <w:rPr>
          <w:rFonts w:asciiTheme="minorHAnsi" w:hAnsiTheme="minorHAnsi"/>
          <w:color w:val="000000"/>
          <w:sz w:val="18"/>
          <w:szCs w:val="18"/>
        </w:rPr>
      </w:pPr>
      <w:r w:rsidRPr="00461FE7">
        <w:rPr>
          <w:rFonts w:asciiTheme="minorHAnsi" w:hAnsiTheme="minorHAnsi"/>
          <w:color w:val="000000"/>
          <w:sz w:val="18"/>
          <w:szCs w:val="18"/>
        </w:rPr>
        <w:t xml:space="preserve">No aplican para Fórmula 1, semana santa y fiestas decembrinas. Independencia de México 15 y 16 </w:t>
      </w:r>
      <w:proofErr w:type="spellStart"/>
      <w:r w:rsidRPr="00461FE7">
        <w:rPr>
          <w:rFonts w:asciiTheme="minorHAnsi" w:hAnsiTheme="minorHAnsi"/>
          <w:color w:val="000000"/>
          <w:sz w:val="18"/>
          <w:szCs w:val="18"/>
        </w:rPr>
        <w:t>sep</w:t>
      </w:r>
      <w:proofErr w:type="spellEnd"/>
      <w:r w:rsidRPr="00461FE7">
        <w:rPr>
          <w:rFonts w:asciiTheme="minorHAnsi" w:hAnsiTheme="minorHAnsi"/>
          <w:color w:val="000000"/>
          <w:sz w:val="18"/>
          <w:szCs w:val="18"/>
        </w:rPr>
        <w:t>, Temporada Navideña</w:t>
      </w:r>
      <w:r w:rsidR="00F77702">
        <w:rPr>
          <w:rFonts w:asciiTheme="minorHAnsi" w:hAnsiTheme="minorHAnsi"/>
          <w:color w:val="000000"/>
          <w:sz w:val="18"/>
          <w:szCs w:val="18"/>
        </w:rPr>
        <w:t>, fiestas patrias, temporada alta</w:t>
      </w:r>
      <w:r w:rsidRPr="00461FE7">
        <w:rPr>
          <w:rFonts w:asciiTheme="minorHAnsi" w:hAnsiTheme="minorHAnsi"/>
          <w:color w:val="000000"/>
          <w:sz w:val="18"/>
          <w:szCs w:val="18"/>
        </w:rPr>
        <w:t>.</w:t>
      </w:r>
    </w:p>
    <w:p w14:paraId="7142B949" w14:textId="77777777" w:rsidR="006920CA" w:rsidRPr="00461FE7" w:rsidRDefault="006920CA" w:rsidP="006920CA">
      <w:pPr>
        <w:pStyle w:val="NormalWeb"/>
        <w:numPr>
          <w:ilvl w:val="0"/>
          <w:numId w:val="29"/>
        </w:numPr>
        <w:rPr>
          <w:rFonts w:asciiTheme="minorHAnsi" w:hAnsiTheme="minorHAnsi"/>
          <w:color w:val="000000"/>
          <w:sz w:val="18"/>
          <w:szCs w:val="18"/>
        </w:rPr>
      </w:pPr>
      <w:r w:rsidRPr="00461FE7">
        <w:rPr>
          <w:rFonts w:asciiTheme="minorHAnsi" w:hAnsiTheme="minorHAnsi"/>
          <w:color w:val="000000"/>
          <w:sz w:val="18"/>
          <w:szCs w:val="18"/>
        </w:rPr>
        <w:t xml:space="preserve"> El orden del itinerario puede variar según disponibilidad de los hoteles o según los días operativos de cada tour.</w:t>
      </w:r>
    </w:p>
    <w:p w14:paraId="27CB2114" w14:textId="77777777" w:rsidR="00E90977" w:rsidRPr="00461FE7" w:rsidRDefault="006920CA" w:rsidP="006920CA">
      <w:pPr>
        <w:pStyle w:val="NormalWeb"/>
        <w:numPr>
          <w:ilvl w:val="0"/>
          <w:numId w:val="29"/>
        </w:numPr>
        <w:spacing w:before="0" w:beforeAutospacing="0" w:after="0" w:afterAutospacing="0"/>
        <w:rPr>
          <w:rFonts w:asciiTheme="minorHAnsi" w:hAnsiTheme="minorHAnsi"/>
          <w:color w:val="000000"/>
          <w:sz w:val="18"/>
          <w:szCs w:val="18"/>
        </w:rPr>
      </w:pPr>
      <w:r w:rsidRPr="00461FE7">
        <w:rPr>
          <w:rFonts w:asciiTheme="minorHAnsi" w:hAnsiTheme="minorHAnsi"/>
          <w:color w:val="000000"/>
          <w:sz w:val="18"/>
          <w:szCs w:val="18"/>
        </w:rPr>
        <w:t>Traslados y tour en servicios compartidos con más personas.</w:t>
      </w:r>
    </w:p>
    <w:p w14:paraId="36C0C3F9" w14:textId="77777777" w:rsidR="00E90977" w:rsidRPr="00461FE7" w:rsidRDefault="006920CA" w:rsidP="00E90977">
      <w:pPr>
        <w:pStyle w:val="NormalWeb"/>
        <w:numPr>
          <w:ilvl w:val="0"/>
          <w:numId w:val="29"/>
        </w:numPr>
        <w:spacing w:before="0" w:beforeAutospacing="0" w:after="0" w:afterAutospacing="0"/>
        <w:rPr>
          <w:rFonts w:asciiTheme="minorHAnsi" w:hAnsiTheme="minorHAnsi"/>
          <w:color w:val="000000"/>
          <w:sz w:val="18"/>
          <w:szCs w:val="18"/>
        </w:rPr>
      </w:pPr>
      <w:r w:rsidRPr="00461FE7">
        <w:rPr>
          <w:rFonts w:asciiTheme="minorHAnsi" w:hAnsiTheme="minorHAnsi"/>
          <w:color w:val="000000"/>
          <w:sz w:val="18"/>
          <w:szCs w:val="18"/>
        </w:rPr>
        <w:t>Basílica</w:t>
      </w:r>
      <w:r w:rsidR="00E90977" w:rsidRPr="00461FE7">
        <w:rPr>
          <w:rFonts w:asciiTheme="minorHAnsi" w:hAnsiTheme="minorHAnsi"/>
          <w:color w:val="000000"/>
          <w:sz w:val="18"/>
          <w:szCs w:val="18"/>
        </w:rPr>
        <w:t xml:space="preserve"> y </w:t>
      </w:r>
      <w:r w:rsidRPr="00461FE7">
        <w:rPr>
          <w:rFonts w:asciiTheme="minorHAnsi" w:hAnsiTheme="minorHAnsi"/>
          <w:color w:val="000000"/>
          <w:sz w:val="18"/>
          <w:szCs w:val="18"/>
        </w:rPr>
        <w:t>Pirámides</w:t>
      </w:r>
      <w:r w:rsidR="00E90977" w:rsidRPr="00461FE7">
        <w:rPr>
          <w:rFonts w:asciiTheme="minorHAnsi" w:hAnsiTheme="minorHAnsi"/>
          <w:color w:val="000000"/>
          <w:sz w:val="18"/>
          <w:szCs w:val="18"/>
        </w:rPr>
        <w:t xml:space="preserve"> No incluye almuerzo</w:t>
      </w:r>
    </w:p>
    <w:p w14:paraId="1C2AFAC8" w14:textId="77777777" w:rsidR="006B2A3D" w:rsidRPr="00461FE7" w:rsidRDefault="006B2A3D" w:rsidP="006B2A3D">
      <w:pPr>
        <w:pStyle w:val="NormalWeb"/>
        <w:spacing w:before="0" w:beforeAutospacing="0" w:after="0" w:afterAutospacing="0"/>
        <w:rPr>
          <w:rFonts w:asciiTheme="minorHAnsi" w:hAnsiTheme="minorHAnsi" w:cstheme="minorHAnsi"/>
          <w:b/>
          <w:color w:val="000000"/>
          <w:sz w:val="18"/>
          <w:szCs w:val="18"/>
        </w:rPr>
      </w:pPr>
      <w:r w:rsidRPr="00461FE7">
        <w:rPr>
          <w:rFonts w:asciiTheme="minorHAnsi" w:hAnsiTheme="minorHAnsi" w:cstheme="minorHAnsi"/>
          <w:b/>
          <w:color w:val="000000"/>
          <w:sz w:val="18"/>
          <w:szCs w:val="18"/>
        </w:rPr>
        <w:t>Referente al boleto:</w:t>
      </w:r>
    </w:p>
    <w:p w14:paraId="37E37D89" w14:textId="5BD44BF7" w:rsidR="006B2A3D" w:rsidRPr="00461FE7" w:rsidRDefault="006B2A3D" w:rsidP="006B2A3D">
      <w:pPr>
        <w:pStyle w:val="NormalWeb"/>
        <w:numPr>
          <w:ilvl w:val="0"/>
          <w:numId w:val="21"/>
        </w:numPr>
        <w:spacing w:before="0" w:beforeAutospacing="0" w:after="0" w:afterAutospacing="0"/>
        <w:rPr>
          <w:rFonts w:asciiTheme="minorHAnsi" w:hAnsiTheme="minorHAnsi" w:cstheme="minorHAnsi"/>
          <w:color w:val="000000"/>
          <w:sz w:val="18"/>
          <w:szCs w:val="18"/>
        </w:rPr>
      </w:pPr>
      <w:r w:rsidRPr="00461FE7">
        <w:rPr>
          <w:rFonts w:asciiTheme="minorHAnsi" w:hAnsiTheme="minorHAnsi" w:cstheme="minorHAnsi"/>
          <w:color w:val="000000"/>
          <w:sz w:val="18"/>
          <w:szCs w:val="18"/>
        </w:rPr>
        <w:t>Clase “</w:t>
      </w:r>
      <w:r w:rsidR="00521106">
        <w:rPr>
          <w:rFonts w:asciiTheme="minorHAnsi" w:hAnsiTheme="minorHAnsi" w:cstheme="minorHAnsi"/>
          <w:color w:val="000000"/>
          <w:sz w:val="18"/>
          <w:szCs w:val="18"/>
        </w:rPr>
        <w:t>L</w:t>
      </w:r>
      <w:r w:rsidR="009549F7">
        <w:rPr>
          <w:rFonts w:asciiTheme="minorHAnsi" w:hAnsiTheme="minorHAnsi" w:cstheme="minorHAnsi"/>
          <w:color w:val="000000"/>
          <w:sz w:val="18"/>
          <w:szCs w:val="18"/>
        </w:rPr>
        <w:t>/</w:t>
      </w:r>
      <w:r w:rsidR="00521106">
        <w:rPr>
          <w:rFonts w:asciiTheme="minorHAnsi" w:hAnsiTheme="minorHAnsi" w:cstheme="minorHAnsi"/>
          <w:color w:val="000000"/>
          <w:sz w:val="18"/>
          <w:szCs w:val="18"/>
        </w:rPr>
        <w:t>A</w:t>
      </w:r>
      <w:r w:rsidRPr="00461FE7">
        <w:rPr>
          <w:rFonts w:asciiTheme="minorHAnsi" w:hAnsiTheme="minorHAnsi" w:cstheme="minorHAnsi"/>
          <w:color w:val="000000"/>
          <w:sz w:val="18"/>
          <w:szCs w:val="18"/>
        </w:rPr>
        <w:t>”</w:t>
      </w:r>
    </w:p>
    <w:p w14:paraId="2D53B10F" w14:textId="77777777" w:rsidR="005A38DA" w:rsidRPr="00461FE7" w:rsidRDefault="00665D48" w:rsidP="005A38DA">
      <w:pPr>
        <w:pStyle w:val="NormalWeb"/>
        <w:numPr>
          <w:ilvl w:val="0"/>
          <w:numId w:val="21"/>
        </w:numPr>
        <w:spacing w:before="0" w:beforeAutospacing="0" w:after="0" w:afterAutospacing="0"/>
        <w:rPr>
          <w:rFonts w:asciiTheme="minorHAnsi" w:hAnsiTheme="minorHAnsi" w:cstheme="minorHAnsi"/>
          <w:color w:val="000000"/>
          <w:sz w:val="18"/>
          <w:szCs w:val="18"/>
        </w:rPr>
      </w:pPr>
      <w:r w:rsidRPr="00461FE7">
        <w:rPr>
          <w:rFonts w:asciiTheme="minorHAnsi" w:hAnsiTheme="minorHAnsi" w:cstheme="minorHAnsi"/>
          <w:color w:val="000000"/>
          <w:sz w:val="18"/>
          <w:szCs w:val="18"/>
        </w:rPr>
        <w:t xml:space="preserve">28 </w:t>
      </w:r>
      <w:r w:rsidR="006B2A3D" w:rsidRPr="00461FE7">
        <w:rPr>
          <w:rFonts w:asciiTheme="minorHAnsi" w:hAnsiTheme="minorHAnsi" w:cstheme="minorHAnsi"/>
          <w:color w:val="000000"/>
          <w:sz w:val="18"/>
          <w:szCs w:val="18"/>
        </w:rPr>
        <w:t xml:space="preserve">DIAS DE PRE COMPRA </w:t>
      </w:r>
    </w:p>
    <w:p w14:paraId="7EBC6071" w14:textId="77777777" w:rsidR="006B2A3D" w:rsidRPr="00461FE7" w:rsidRDefault="00217D4B" w:rsidP="005A38DA">
      <w:pPr>
        <w:pStyle w:val="NormalWeb"/>
        <w:numPr>
          <w:ilvl w:val="0"/>
          <w:numId w:val="21"/>
        </w:numPr>
        <w:spacing w:before="0" w:beforeAutospacing="0" w:after="0" w:afterAutospacing="0"/>
        <w:rPr>
          <w:rFonts w:asciiTheme="minorHAnsi" w:hAnsiTheme="minorHAnsi" w:cstheme="minorHAnsi"/>
          <w:color w:val="000000"/>
          <w:sz w:val="18"/>
          <w:szCs w:val="18"/>
        </w:rPr>
      </w:pPr>
      <w:r w:rsidRPr="00461FE7">
        <w:rPr>
          <w:rFonts w:asciiTheme="minorHAnsi" w:hAnsiTheme="minorHAnsi" w:cstheme="minorHAnsi"/>
          <w:color w:val="000000"/>
          <w:sz w:val="18"/>
          <w:szCs w:val="18"/>
        </w:rPr>
        <w:t xml:space="preserve">SIN </w:t>
      </w:r>
      <w:r w:rsidR="006B2A3D" w:rsidRPr="00461FE7">
        <w:rPr>
          <w:rFonts w:asciiTheme="minorHAnsi" w:hAnsiTheme="minorHAnsi" w:cstheme="minorHAnsi"/>
          <w:sz w:val="18"/>
          <w:szCs w:val="18"/>
        </w:rPr>
        <w:t>BLACKOUT DATES</w:t>
      </w:r>
    </w:p>
    <w:p w14:paraId="1BCCC0A5" w14:textId="77777777" w:rsidR="005A38DA" w:rsidRPr="00461FE7" w:rsidRDefault="005A38DA" w:rsidP="005A38DA">
      <w:pPr>
        <w:pStyle w:val="NormalWeb"/>
        <w:numPr>
          <w:ilvl w:val="0"/>
          <w:numId w:val="21"/>
        </w:numPr>
        <w:spacing w:before="0" w:beforeAutospacing="0" w:after="0" w:afterAutospacing="0"/>
        <w:rPr>
          <w:rFonts w:asciiTheme="minorHAnsi" w:hAnsiTheme="minorHAnsi" w:cstheme="minorHAnsi"/>
          <w:color w:val="000000"/>
          <w:sz w:val="18"/>
          <w:szCs w:val="18"/>
        </w:rPr>
      </w:pPr>
      <w:r w:rsidRPr="00461FE7">
        <w:rPr>
          <w:rFonts w:asciiTheme="minorHAnsi" w:hAnsiTheme="minorHAnsi" w:cstheme="minorHAnsi"/>
          <w:color w:val="000000"/>
          <w:sz w:val="18"/>
          <w:szCs w:val="18"/>
        </w:rPr>
        <w:t>SIN SENSONALITY</w:t>
      </w:r>
    </w:p>
    <w:p w14:paraId="19073B82" w14:textId="77777777" w:rsidR="00D7161A" w:rsidRPr="00461FE7" w:rsidRDefault="00160E04" w:rsidP="005A38DA">
      <w:pPr>
        <w:pStyle w:val="NormalWeb"/>
        <w:numPr>
          <w:ilvl w:val="0"/>
          <w:numId w:val="21"/>
        </w:numPr>
        <w:spacing w:before="0" w:beforeAutospacing="0" w:after="0" w:afterAutospacing="0"/>
        <w:rPr>
          <w:rFonts w:asciiTheme="minorHAnsi" w:hAnsiTheme="minorHAnsi" w:cstheme="minorHAnsi"/>
          <w:b/>
          <w:color w:val="000000"/>
          <w:sz w:val="18"/>
          <w:szCs w:val="18"/>
        </w:rPr>
      </w:pPr>
      <w:r w:rsidRPr="00461FE7">
        <w:rPr>
          <w:rFonts w:asciiTheme="minorHAnsi" w:hAnsiTheme="minorHAnsi" w:cstheme="minorHAnsi"/>
          <w:b/>
          <w:color w:val="000000"/>
          <w:sz w:val="18"/>
          <w:szCs w:val="18"/>
        </w:rPr>
        <w:t xml:space="preserve">NO </w:t>
      </w:r>
      <w:r w:rsidR="00D7161A" w:rsidRPr="00461FE7">
        <w:rPr>
          <w:rFonts w:asciiTheme="minorHAnsi" w:hAnsiTheme="minorHAnsi" w:cstheme="minorHAnsi"/>
          <w:b/>
          <w:color w:val="000000"/>
          <w:sz w:val="18"/>
          <w:szCs w:val="18"/>
        </w:rPr>
        <w:t>INCLUYE EQUIPAJE EN BODEGA</w:t>
      </w:r>
    </w:p>
    <w:p w14:paraId="45829B3B" w14:textId="77777777" w:rsidR="00160E04" w:rsidRPr="00461FE7" w:rsidRDefault="00160E04" w:rsidP="005A38DA">
      <w:pPr>
        <w:pStyle w:val="NormalWeb"/>
        <w:numPr>
          <w:ilvl w:val="0"/>
          <w:numId w:val="21"/>
        </w:numPr>
        <w:spacing w:before="0" w:beforeAutospacing="0" w:after="0" w:afterAutospacing="0"/>
        <w:rPr>
          <w:rFonts w:asciiTheme="minorHAnsi" w:hAnsiTheme="minorHAnsi" w:cstheme="minorHAnsi"/>
          <w:b/>
          <w:color w:val="000000"/>
          <w:sz w:val="18"/>
          <w:szCs w:val="18"/>
        </w:rPr>
      </w:pPr>
      <w:r w:rsidRPr="00461FE7">
        <w:rPr>
          <w:rFonts w:asciiTheme="minorHAnsi" w:hAnsiTheme="minorHAnsi" w:cstheme="minorHAnsi"/>
          <w:b/>
          <w:color w:val="000000"/>
          <w:sz w:val="18"/>
          <w:szCs w:val="18"/>
        </w:rPr>
        <w:t>INLCUYE EQUIPAJE DE MANO Y ARTICULO PERSONAL.</w:t>
      </w:r>
    </w:p>
    <w:p w14:paraId="3E89F855" w14:textId="77777777" w:rsidR="00461FE7" w:rsidRPr="00461FE7" w:rsidRDefault="00461FE7" w:rsidP="00461FE7">
      <w:pPr>
        <w:pStyle w:val="NormalWeb"/>
        <w:spacing w:before="0" w:beforeAutospacing="0" w:after="0" w:afterAutospacing="0"/>
        <w:rPr>
          <w:rFonts w:asciiTheme="minorHAnsi" w:hAnsiTheme="minorHAnsi" w:cstheme="minorHAnsi"/>
          <w:b/>
          <w:color w:val="000000"/>
          <w:sz w:val="20"/>
          <w:szCs w:val="20"/>
        </w:rPr>
      </w:pPr>
    </w:p>
    <w:p w14:paraId="614790DB" w14:textId="77777777" w:rsidR="005E4DAD" w:rsidRDefault="005E4DAD">
      <w:pPr>
        <w:spacing w:after="200" w:line="276" w:lineRule="auto"/>
        <w:rPr>
          <w:rFonts w:asciiTheme="minorHAnsi" w:hAnsiTheme="minorHAnsi" w:cstheme="minorHAnsi"/>
          <w:b/>
          <w:color w:val="000000"/>
          <w:sz w:val="22"/>
          <w:szCs w:val="22"/>
          <w:lang w:val="es-PE" w:eastAsia="es-PE"/>
        </w:rPr>
      </w:pPr>
      <w:r>
        <w:rPr>
          <w:rFonts w:asciiTheme="minorHAnsi" w:hAnsiTheme="minorHAnsi" w:cstheme="minorHAnsi"/>
          <w:b/>
          <w:color w:val="000000"/>
          <w:sz w:val="22"/>
          <w:szCs w:val="22"/>
        </w:rPr>
        <w:br w:type="page"/>
      </w:r>
    </w:p>
    <w:p w14:paraId="4E089CCF" w14:textId="68B1804B" w:rsidR="006920CA" w:rsidRPr="006920CA" w:rsidRDefault="006920CA" w:rsidP="006920CA">
      <w:pPr>
        <w:pStyle w:val="NormalWeb"/>
        <w:spacing w:before="0" w:beforeAutospacing="0" w:after="0" w:afterAutospacing="0"/>
        <w:jc w:val="center"/>
        <w:rPr>
          <w:rFonts w:asciiTheme="minorHAnsi" w:hAnsiTheme="minorHAnsi" w:cstheme="minorHAnsi"/>
          <w:b/>
          <w:color w:val="000000"/>
          <w:sz w:val="22"/>
          <w:szCs w:val="22"/>
        </w:rPr>
      </w:pPr>
      <w:r w:rsidRPr="006920CA">
        <w:rPr>
          <w:rFonts w:asciiTheme="minorHAnsi" w:hAnsiTheme="minorHAnsi" w:cstheme="minorHAnsi"/>
          <w:b/>
          <w:color w:val="000000"/>
          <w:sz w:val="22"/>
          <w:szCs w:val="22"/>
        </w:rPr>
        <w:lastRenderedPageBreak/>
        <w:t>ITINERARIO</w:t>
      </w:r>
      <w:r w:rsidR="00521106">
        <w:rPr>
          <w:rFonts w:asciiTheme="minorHAnsi" w:hAnsiTheme="minorHAnsi" w:cstheme="minorHAnsi"/>
          <w:b/>
          <w:color w:val="000000"/>
          <w:sz w:val="22"/>
          <w:szCs w:val="22"/>
        </w:rPr>
        <w:t xml:space="preserve"> DE MEXICO</w:t>
      </w:r>
    </w:p>
    <w:p w14:paraId="7089E6E0" w14:textId="77777777" w:rsidR="00F77702" w:rsidRPr="00F77702" w:rsidRDefault="00F77702" w:rsidP="00F77702">
      <w:pPr>
        <w:jc w:val="both"/>
        <w:rPr>
          <w:rFonts w:asciiTheme="minorHAnsi" w:hAnsiTheme="minorHAnsi" w:cstheme="minorHAnsi"/>
          <w:bCs/>
          <w:sz w:val="18"/>
          <w:szCs w:val="18"/>
        </w:rPr>
      </w:pPr>
      <w:r w:rsidRPr="00F77702">
        <w:rPr>
          <w:rFonts w:asciiTheme="minorHAnsi" w:hAnsiTheme="minorHAnsi" w:cstheme="minorHAnsi"/>
          <w:bCs/>
          <w:sz w:val="18"/>
          <w:szCs w:val="18"/>
        </w:rPr>
        <w:t xml:space="preserve">Día 1 LLEGADA A CIUDAD DE MÉXICO - Arribo al Aeropuerto Internacional de la Ciudad de México, recepción y bienvenida por el personal de NILTZE MÉXICO TRAVEL. Durante el traslado al Hotel el guía dará indicaciones acerca de los recorridos. Registro en el hotel (habitaciones se entregan a partir de las 15:00 horas). Alojamiento. (Este día no es posible incluir desayuno ni almuerzo) </w:t>
      </w:r>
    </w:p>
    <w:p w14:paraId="756B22F2" w14:textId="77777777" w:rsidR="00F77702" w:rsidRPr="00F77702" w:rsidRDefault="00F77702" w:rsidP="00F77702">
      <w:pPr>
        <w:jc w:val="both"/>
        <w:rPr>
          <w:rFonts w:asciiTheme="minorHAnsi" w:hAnsiTheme="minorHAnsi" w:cstheme="minorHAnsi"/>
          <w:bCs/>
          <w:sz w:val="18"/>
          <w:szCs w:val="18"/>
        </w:rPr>
      </w:pPr>
    </w:p>
    <w:p w14:paraId="2A289C9F" w14:textId="77777777" w:rsidR="00F77702" w:rsidRPr="00F77702" w:rsidRDefault="00F77702" w:rsidP="00F77702">
      <w:pPr>
        <w:jc w:val="both"/>
        <w:rPr>
          <w:rFonts w:asciiTheme="minorHAnsi" w:hAnsiTheme="minorHAnsi" w:cstheme="minorHAnsi"/>
          <w:bCs/>
          <w:sz w:val="18"/>
          <w:szCs w:val="18"/>
        </w:rPr>
      </w:pPr>
      <w:r w:rsidRPr="00F77702">
        <w:rPr>
          <w:rFonts w:asciiTheme="minorHAnsi" w:hAnsiTheme="minorHAnsi" w:cstheme="minorHAnsi"/>
          <w:bCs/>
          <w:sz w:val="18"/>
          <w:szCs w:val="18"/>
        </w:rPr>
        <w:t xml:space="preserve">Día 2 BASÍLICA - TEOTIHUACÁN – MÉXICO - Después del desayuno incluido nos dirigiremos a la Plaza de las Tres Culturas y veremos el antiguo mercado de Tlatelolco, continuamos a la Basílica de la Virgen de Guadalupe, Santuario de la Patrona de los mexicanos, en donde podremos admirar el manto genuino de Juan Diego con la Virgen, tiempo para escuchar misa garantizado. Continuaremos el recorrido por la zona arqueológica de Teotihuacán, donde conoceremos las pirámides del Sol y la Luna, así como otras ruinas de igual importancia, además de una breve explicación sobre la elaboración del pulque “El Licor Blanco” (bebida tradicional del México prehispánico) y la artesanía en obsidiana, Regreso al hotel, alojamiento.     </w:t>
      </w:r>
    </w:p>
    <w:p w14:paraId="730D393B" w14:textId="77777777" w:rsidR="00F77702" w:rsidRPr="00F77702" w:rsidRDefault="00F77702" w:rsidP="00F77702">
      <w:pPr>
        <w:jc w:val="both"/>
        <w:rPr>
          <w:rFonts w:asciiTheme="minorHAnsi" w:hAnsiTheme="minorHAnsi" w:cstheme="minorHAnsi"/>
          <w:bCs/>
          <w:sz w:val="18"/>
          <w:szCs w:val="18"/>
        </w:rPr>
      </w:pPr>
    </w:p>
    <w:p w14:paraId="5D59727C" w14:textId="77777777" w:rsidR="00F77702" w:rsidRPr="00F77702" w:rsidRDefault="00F77702" w:rsidP="00F77702">
      <w:pPr>
        <w:jc w:val="both"/>
        <w:rPr>
          <w:rFonts w:asciiTheme="minorHAnsi" w:hAnsiTheme="minorHAnsi" w:cstheme="minorHAnsi"/>
          <w:bCs/>
          <w:sz w:val="18"/>
          <w:szCs w:val="18"/>
        </w:rPr>
      </w:pPr>
      <w:r w:rsidRPr="00F77702">
        <w:rPr>
          <w:rFonts w:asciiTheme="minorHAnsi" w:hAnsiTheme="minorHAnsi" w:cstheme="minorHAnsi"/>
          <w:bCs/>
          <w:sz w:val="18"/>
          <w:szCs w:val="18"/>
        </w:rPr>
        <w:t>Día 3 MÉXICO – Desayuno incluido. Disfrutaremos del día libre para realizar actividades personales o tours opcionales. Alojamiento.</w:t>
      </w:r>
    </w:p>
    <w:p w14:paraId="4B89E82C" w14:textId="77777777" w:rsidR="00F77702" w:rsidRPr="00F77702" w:rsidRDefault="00F77702" w:rsidP="00F77702">
      <w:pPr>
        <w:jc w:val="both"/>
        <w:rPr>
          <w:rFonts w:asciiTheme="minorHAnsi" w:hAnsiTheme="minorHAnsi" w:cstheme="minorHAnsi"/>
          <w:bCs/>
          <w:sz w:val="18"/>
          <w:szCs w:val="18"/>
        </w:rPr>
      </w:pPr>
    </w:p>
    <w:p w14:paraId="0938B967" w14:textId="77777777" w:rsidR="00F77702" w:rsidRDefault="00F77702" w:rsidP="00F77702">
      <w:pPr>
        <w:jc w:val="both"/>
        <w:rPr>
          <w:rFonts w:asciiTheme="minorHAnsi" w:hAnsiTheme="minorHAnsi" w:cstheme="minorHAnsi"/>
          <w:bCs/>
          <w:sz w:val="18"/>
          <w:szCs w:val="18"/>
        </w:rPr>
      </w:pPr>
      <w:r w:rsidRPr="00F77702">
        <w:rPr>
          <w:rFonts w:asciiTheme="minorHAnsi" w:hAnsiTheme="minorHAnsi" w:cstheme="minorHAnsi"/>
          <w:bCs/>
          <w:sz w:val="18"/>
          <w:szCs w:val="18"/>
        </w:rPr>
        <w:t xml:space="preserve">Día 4 AEROPUERTO CIUDAD DE MÉXICO – Después del desayuno incluido a la hora prevista traslado al Aeropuerto para tomar vuelo con destino a Casa (independiente al horario de traslado al aeropuerto la habitación debe desocuparse máximo a las 12:00 horas, media día). </w:t>
      </w:r>
    </w:p>
    <w:p w14:paraId="450D59C6" w14:textId="0AA8CFCE" w:rsidR="005E4DAD" w:rsidRDefault="00F77702" w:rsidP="00F77702">
      <w:pPr>
        <w:jc w:val="both"/>
        <w:rPr>
          <w:rFonts w:asciiTheme="minorHAnsi" w:hAnsiTheme="minorHAnsi" w:cstheme="minorHAnsi"/>
          <w:bCs/>
          <w:sz w:val="18"/>
          <w:szCs w:val="18"/>
        </w:rPr>
      </w:pPr>
      <w:r w:rsidRPr="00F77702">
        <w:rPr>
          <w:rFonts w:asciiTheme="minorHAnsi" w:hAnsiTheme="minorHAnsi" w:cstheme="minorHAnsi"/>
          <w:bCs/>
          <w:sz w:val="18"/>
          <w:szCs w:val="18"/>
        </w:rPr>
        <w:t>FIN DE NUESTROS SERVICIOS.</w:t>
      </w:r>
    </w:p>
    <w:p w14:paraId="21E92EDD" w14:textId="12F7AA1F" w:rsidR="005E4DAD" w:rsidRDefault="005E4DAD" w:rsidP="005E4DAD">
      <w:pPr>
        <w:jc w:val="both"/>
        <w:rPr>
          <w:rFonts w:asciiTheme="minorHAnsi" w:hAnsiTheme="minorHAnsi" w:cstheme="minorHAnsi"/>
          <w:bCs/>
          <w:sz w:val="18"/>
          <w:szCs w:val="18"/>
        </w:rPr>
      </w:pPr>
    </w:p>
    <w:p w14:paraId="42461CB0" w14:textId="16C752F9" w:rsidR="00DF0AEE" w:rsidRDefault="00DF0AEE" w:rsidP="005E4DAD">
      <w:pPr>
        <w:jc w:val="both"/>
        <w:rPr>
          <w:rFonts w:asciiTheme="minorHAnsi" w:hAnsiTheme="minorHAnsi" w:cstheme="minorHAnsi"/>
          <w:bCs/>
          <w:sz w:val="18"/>
          <w:szCs w:val="18"/>
        </w:rPr>
      </w:pPr>
    </w:p>
    <w:p w14:paraId="24960681" w14:textId="3954BCA9" w:rsidR="00DF0AEE" w:rsidRPr="005E4DAD" w:rsidRDefault="00DF0AEE" w:rsidP="00521106">
      <w:pPr>
        <w:spacing w:after="200" w:line="276" w:lineRule="auto"/>
        <w:rPr>
          <w:rFonts w:asciiTheme="minorHAnsi" w:hAnsiTheme="minorHAnsi" w:cstheme="minorHAnsi"/>
          <w:bCs/>
          <w:sz w:val="18"/>
          <w:szCs w:val="18"/>
        </w:rPr>
      </w:pPr>
    </w:p>
    <w:sectPr w:rsidR="00DF0AEE" w:rsidRPr="005E4DAD" w:rsidSect="005E6FDB">
      <w:headerReference w:type="default" r:id="rId8"/>
      <w:footerReference w:type="default" r:id="rId9"/>
      <w:pgSz w:w="11906" w:h="16838"/>
      <w:pgMar w:top="284" w:right="1701" w:bottom="851"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4C9C1" w14:textId="77777777" w:rsidR="00456922" w:rsidRDefault="00456922" w:rsidP="008341EF">
      <w:r>
        <w:separator/>
      </w:r>
    </w:p>
  </w:endnote>
  <w:endnote w:type="continuationSeparator" w:id="0">
    <w:p w14:paraId="41E9EECA" w14:textId="77777777" w:rsidR="00456922" w:rsidRDefault="00456922"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A8A19" w14:textId="77777777" w:rsidR="006920CA" w:rsidRPr="006920CA" w:rsidRDefault="006920CA" w:rsidP="006920CA">
    <w:pPr>
      <w:pStyle w:val="Piedepgina"/>
      <w:jc w:val="center"/>
      <w:rPr>
        <w:rFonts w:asciiTheme="minorHAnsi" w:hAnsiTheme="minorHAnsi" w:cstheme="minorHAnsi"/>
        <w:b/>
        <w:sz w:val="14"/>
        <w:szCs w:val="14"/>
      </w:rPr>
    </w:pPr>
    <w:r w:rsidRPr="006920CA">
      <w:rPr>
        <w:rFonts w:asciiTheme="minorHAnsi" w:hAnsiTheme="minorHAnsi" w:cstheme="minorHAnsi"/>
        <w:b/>
        <w:sz w:val="14"/>
        <w:szCs w:val="14"/>
      </w:rPr>
      <w:t>Mayor Información: Lima: (01) 681 – 6707 Dirección: Av. Paseo la República 6895, Santiago de Surco 15048</w:t>
    </w:r>
  </w:p>
  <w:p w14:paraId="6D00A4AA" w14:textId="77777777" w:rsidR="00160E04" w:rsidRPr="006920CA" w:rsidRDefault="006920CA" w:rsidP="006920CA">
    <w:pPr>
      <w:pStyle w:val="Piedepgina"/>
      <w:jc w:val="center"/>
    </w:pPr>
    <w:r w:rsidRPr="006920CA">
      <w:rPr>
        <w:rFonts w:asciiTheme="minorHAnsi" w:hAnsiTheme="minorHAnsi" w:cstheme="minorHAnsi"/>
        <w:b/>
        <w:sz w:val="14"/>
        <w:szCs w:val="14"/>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5A82D" w14:textId="77777777" w:rsidR="00456922" w:rsidRDefault="00456922" w:rsidP="008341EF">
      <w:r>
        <w:separator/>
      </w:r>
    </w:p>
  </w:footnote>
  <w:footnote w:type="continuationSeparator" w:id="0">
    <w:p w14:paraId="419D1686" w14:textId="77777777" w:rsidR="00456922" w:rsidRDefault="00456922"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CD36C" w14:textId="77777777" w:rsidR="00160E04" w:rsidRPr="0004653C" w:rsidRDefault="00160E04" w:rsidP="0004653C">
    <w:pPr>
      <w:pStyle w:val="Encabezado"/>
    </w:pPr>
    <w:r>
      <w:rPr>
        <w:noProof/>
        <w:lang w:val="es-PE" w:eastAsia="es-PE"/>
      </w:rPr>
      <w:drawing>
        <wp:inline distT="0" distB="0" distL="0" distR="0" wp14:anchorId="563715DC" wp14:editId="1A4E6AAC">
          <wp:extent cx="1326992" cy="428625"/>
          <wp:effectExtent l="0" t="0" r="698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1634" cy="4333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640FF"/>
    <w:multiLevelType w:val="hybridMultilevel"/>
    <w:tmpl w:val="5C8E4B4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59771E0"/>
    <w:multiLevelType w:val="hybridMultilevel"/>
    <w:tmpl w:val="DE864AC0"/>
    <w:lvl w:ilvl="0" w:tplc="280A000B">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7606ACD"/>
    <w:multiLevelType w:val="hybridMultilevel"/>
    <w:tmpl w:val="35D6BF6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 w15:restartNumberingAfterBreak="0">
    <w:nsid w:val="1C511599"/>
    <w:multiLevelType w:val="hybridMultilevel"/>
    <w:tmpl w:val="97F65298"/>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0905E99"/>
    <w:multiLevelType w:val="hybridMultilevel"/>
    <w:tmpl w:val="C0D670A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5F155F0"/>
    <w:multiLevelType w:val="hybridMultilevel"/>
    <w:tmpl w:val="5A90E268"/>
    <w:lvl w:ilvl="0" w:tplc="280A000B">
      <w:start w:val="1"/>
      <w:numFmt w:val="bullet"/>
      <w:lvlText w:val=""/>
      <w:lvlJc w:val="left"/>
      <w:pPr>
        <w:ind w:left="1077" w:hanging="360"/>
      </w:pPr>
      <w:rPr>
        <w:rFonts w:ascii="Wingdings" w:hAnsi="Wingdings"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7" w15:restartNumberingAfterBreak="0">
    <w:nsid w:val="270E022D"/>
    <w:multiLevelType w:val="hybridMultilevel"/>
    <w:tmpl w:val="3E2EE9F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BEA7728"/>
    <w:multiLevelType w:val="hybridMultilevel"/>
    <w:tmpl w:val="9A42729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0FD1079"/>
    <w:multiLevelType w:val="hybridMultilevel"/>
    <w:tmpl w:val="F5684B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152449C"/>
    <w:multiLevelType w:val="hybridMultilevel"/>
    <w:tmpl w:val="BEFE93C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4F55766"/>
    <w:multiLevelType w:val="hybridMultilevel"/>
    <w:tmpl w:val="5E185D24"/>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2" w15:restartNumberingAfterBreak="0">
    <w:nsid w:val="37F73ED8"/>
    <w:multiLevelType w:val="hybridMultilevel"/>
    <w:tmpl w:val="34E6C41A"/>
    <w:lvl w:ilvl="0" w:tplc="280A0001">
      <w:start w:val="1"/>
      <w:numFmt w:val="bullet"/>
      <w:lvlText w:val=""/>
      <w:lvlJc w:val="left"/>
      <w:pPr>
        <w:ind w:left="1437" w:hanging="360"/>
      </w:pPr>
      <w:rPr>
        <w:rFonts w:ascii="Symbol" w:hAnsi="Symbol" w:hint="default"/>
      </w:rPr>
    </w:lvl>
    <w:lvl w:ilvl="1" w:tplc="280A0003" w:tentative="1">
      <w:start w:val="1"/>
      <w:numFmt w:val="bullet"/>
      <w:lvlText w:val="o"/>
      <w:lvlJc w:val="left"/>
      <w:pPr>
        <w:ind w:left="2157" w:hanging="360"/>
      </w:pPr>
      <w:rPr>
        <w:rFonts w:ascii="Courier New" w:hAnsi="Courier New" w:cs="Courier New" w:hint="default"/>
      </w:rPr>
    </w:lvl>
    <w:lvl w:ilvl="2" w:tplc="280A0005" w:tentative="1">
      <w:start w:val="1"/>
      <w:numFmt w:val="bullet"/>
      <w:lvlText w:val=""/>
      <w:lvlJc w:val="left"/>
      <w:pPr>
        <w:ind w:left="2877" w:hanging="360"/>
      </w:pPr>
      <w:rPr>
        <w:rFonts w:ascii="Wingdings" w:hAnsi="Wingdings" w:hint="default"/>
      </w:rPr>
    </w:lvl>
    <w:lvl w:ilvl="3" w:tplc="280A0001" w:tentative="1">
      <w:start w:val="1"/>
      <w:numFmt w:val="bullet"/>
      <w:lvlText w:val=""/>
      <w:lvlJc w:val="left"/>
      <w:pPr>
        <w:ind w:left="3597" w:hanging="360"/>
      </w:pPr>
      <w:rPr>
        <w:rFonts w:ascii="Symbol" w:hAnsi="Symbol" w:hint="default"/>
      </w:rPr>
    </w:lvl>
    <w:lvl w:ilvl="4" w:tplc="280A0003" w:tentative="1">
      <w:start w:val="1"/>
      <w:numFmt w:val="bullet"/>
      <w:lvlText w:val="o"/>
      <w:lvlJc w:val="left"/>
      <w:pPr>
        <w:ind w:left="4317" w:hanging="360"/>
      </w:pPr>
      <w:rPr>
        <w:rFonts w:ascii="Courier New" w:hAnsi="Courier New" w:cs="Courier New" w:hint="default"/>
      </w:rPr>
    </w:lvl>
    <w:lvl w:ilvl="5" w:tplc="280A0005" w:tentative="1">
      <w:start w:val="1"/>
      <w:numFmt w:val="bullet"/>
      <w:lvlText w:val=""/>
      <w:lvlJc w:val="left"/>
      <w:pPr>
        <w:ind w:left="5037" w:hanging="360"/>
      </w:pPr>
      <w:rPr>
        <w:rFonts w:ascii="Wingdings" w:hAnsi="Wingdings" w:hint="default"/>
      </w:rPr>
    </w:lvl>
    <w:lvl w:ilvl="6" w:tplc="280A0001" w:tentative="1">
      <w:start w:val="1"/>
      <w:numFmt w:val="bullet"/>
      <w:lvlText w:val=""/>
      <w:lvlJc w:val="left"/>
      <w:pPr>
        <w:ind w:left="5757" w:hanging="360"/>
      </w:pPr>
      <w:rPr>
        <w:rFonts w:ascii="Symbol" w:hAnsi="Symbol" w:hint="default"/>
      </w:rPr>
    </w:lvl>
    <w:lvl w:ilvl="7" w:tplc="280A0003" w:tentative="1">
      <w:start w:val="1"/>
      <w:numFmt w:val="bullet"/>
      <w:lvlText w:val="o"/>
      <w:lvlJc w:val="left"/>
      <w:pPr>
        <w:ind w:left="6477" w:hanging="360"/>
      </w:pPr>
      <w:rPr>
        <w:rFonts w:ascii="Courier New" w:hAnsi="Courier New" w:cs="Courier New" w:hint="default"/>
      </w:rPr>
    </w:lvl>
    <w:lvl w:ilvl="8" w:tplc="280A0005" w:tentative="1">
      <w:start w:val="1"/>
      <w:numFmt w:val="bullet"/>
      <w:lvlText w:val=""/>
      <w:lvlJc w:val="left"/>
      <w:pPr>
        <w:ind w:left="7197" w:hanging="360"/>
      </w:pPr>
      <w:rPr>
        <w:rFonts w:ascii="Wingdings" w:hAnsi="Wingdings" w:hint="default"/>
      </w:rPr>
    </w:lvl>
  </w:abstractNum>
  <w:abstractNum w:abstractNumId="13" w15:restartNumberingAfterBreak="0">
    <w:nsid w:val="38BE7DAF"/>
    <w:multiLevelType w:val="hybridMultilevel"/>
    <w:tmpl w:val="F20078A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4" w15:restartNumberingAfterBreak="0">
    <w:nsid w:val="3CBF21E8"/>
    <w:multiLevelType w:val="hybridMultilevel"/>
    <w:tmpl w:val="F26A61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2421E64"/>
    <w:multiLevelType w:val="hybridMultilevel"/>
    <w:tmpl w:val="2C309B96"/>
    <w:lvl w:ilvl="0" w:tplc="280A0001">
      <w:start w:val="1"/>
      <w:numFmt w:val="bullet"/>
      <w:lvlText w:val=""/>
      <w:lvlJc w:val="left"/>
      <w:pPr>
        <w:ind w:left="1170" w:hanging="360"/>
      </w:pPr>
      <w:rPr>
        <w:rFonts w:ascii="Symbol" w:hAnsi="Symbol" w:hint="default"/>
      </w:rPr>
    </w:lvl>
    <w:lvl w:ilvl="1" w:tplc="280A0003" w:tentative="1">
      <w:start w:val="1"/>
      <w:numFmt w:val="bullet"/>
      <w:lvlText w:val="o"/>
      <w:lvlJc w:val="left"/>
      <w:pPr>
        <w:ind w:left="1890" w:hanging="360"/>
      </w:pPr>
      <w:rPr>
        <w:rFonts w:ascii="Courier New" w:hAnsi="Courier New" w:cs="Courier New" w:hint="default"/>
      </w:rPr>
    </w:lvl>
    <w:lvl w:ilvl="2" w:tplc="280A0005" w:tentative="1">
      <w:start w:val="1"/>
      <w:numFmt w:val="bullet"/>
      <w:lvlText w:val=""/>
      <w:lvlJc w:val="left"/>
      <w:pPr>
        <w:ind w:left="2610" w:hanging="360"/>
      </w:pPr>
      <w:rPr>
        <w:rFonts w:ascii="Wingdings" w:hAnsi="Wingdings" w:hint="default"/>
      </w:rPr>
    </w:lvl>
    <w:lvl w:ilvl="3" w:tplc="280A0001" w:tentative="1">
      <w:start w:val="1"/>
      <w:numFmt w:val="bullet"/>
      <w:lvlText w:val=""/>
      <w:lvlJc w:val="left"/>
      <w:pPr>
        <w:ind w:left="3330" w:hanging="360"/>
      </w:pPr>
      <w:rPr>
        <w:rFonts w:ascii="Symbol" w:hAnsi="Symbol" w:hint="default"/>
      </w:rPr>
    </w:lvl>
    <w:lvl w:ilvl="4" w:tplc="280A0003" w:tentative="1">
      <w:start w:val="1"/>
      <w:numFmt w:val="bullet"/>
      <w:lvlText w:val="o"/>
      <w:lvlJc w:val="left"/>
      <w:pPr>
        <w:ind w:left="4050" w:hanging="360"/>
      </w:pPr>
      <w:rPr>
        <w:rFonts w:ascii="Courier New" w:hAnsi="Courier New" w:cs="Courier New" w:hint="default"/>
      </w:rPr>
    </w:lvl>
    <w:lvl w:ilvl="5" w:tplc="280A0005" w:tentative="1">
      <w:start w:val="1"/>
      <w:numFmt w:val="bullet"/>
      <w:lvlText w:val=""/>
      <w:lvlJc w:val="left"/>
      <w:pPr>
        <w:ind w:left="4770" w:hanging="360"/>
      </w:pPr>
      <w:rPr>
        <w:rFonts w:ascii="Wingdings" w:hAnsi="Wingdings" w:hint="default"/>
      </w:rPr>
    </w:lvl>
    <w:lvl w:ilvl="6" w:tplc="280A0001" w:tentative="1">
      <w:start w:val="1"/>
      <w:numFmt w:val="bullet"/>
      <w:lvlText w:val=""/>
      <w:lvlJc w:val="left"/>
      <w:pPr>
        <w:ind w:left="5490" w:hanging="360"/>
      </w:pPr>
      <w:rPr>
        <w:rFonts w:ascii="Symbol" w:hAnsi="Symbol" w:hint="default"/>
      </w:rPr>
    </w:lvl>
    <w:lvl w:ilvl="7" w:tplc="280A0003" w:tentative="1">
      <w:start w:val="1"/>
      <w:numFmt w:val="bullet"/>
      <w:lvlText w:val="o"/>
      <w:lvlJc w:val="left"/>
      <w:pPr>
        <w:ind w:left="6210" w:hanging="360"/>
      </w:pPr>
      <w:rPr>
        <w:rFonts w:ascii="Courier New" w:hAnsi="Courier New" w:cs="Courier New" w:hint="default"/>
      </w:rPr>
    </w:lvl>
    <w:lvl w:ilvl="8" w:tplc="280A0005" w:tentative="1">
      <w:start w:val="1"/>
      <w:numFmt w:val="bullet"/>
      <w:lvlText w:val=""/>
      <w:lvlJc w:val="left"/>
      <w:pPr>
        <w:ind w:left="6930" w:hanging="360"/>
      </w:pPr>
      <w:rPr>
        <w:rFonts w:ascii="Wingdings" w:hAnsi="Wingdings" w:hint="default"/>
      </w:rPr>
    </w:lvl>
  </w:abstractNum>
  <w:abstractNum w:abstractNumId="16" w15:restartNumberingAfterBreak="0">
    <w:nsid w:val="53A76BA5"/>
    <w:multiLevelType w:val="hybridMultilevel"/>
    <w:tmpl w:val="EB165C00"/>
    <w:lvl w:ilvl="0" w:tplc="28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B51F77"/>
    <w:multiLevelType w:val="hybridMultilevel"/>
    <w:tmpl w:val="B8E25984"/>
    <w:lvl w:ilvl="0" w:tplc="280A000B">
      <w:start w:val="1"/>
      <w:numFmt w:val="bullet"/>
      <w:lvlText w:val=""/>
      <w:lvlJc w:val="left"/>
      <w:pPr>
        <w:ind w:left="5606" w:hanging="360"/>
      </w:pPr>
      <w:rPr>
        <w:rFonts w:ascii="Wingdings" w:hAnsi="Wingdings" w:hint="default"/>
      </w:rPr>
    </w:lvl>
    <w:lvl w:ilvl="1" w:tplc="280A0003" w:tentative="1">
      <w:start w:val="1"/>
      <w:numFmt w:val="bullet"/>
      <w:lvlText w:val="o"/>
      <w:lvlJc w:val="left"/>
      <w:pPr>
        <w:ind w:left="6326" w:hanging="360"/>
      </w:pPr>
      <w:rPr>
        <w:rFonts w:ascii="Courier New" w:hAnsi="Courier New" w:cs="Courier New" w:hint="default"/>
      </w:rPr>
    </w:lvl>
    <w:lvl w:ilvl="2" w:tplc="280A0005" w:tentative="1">
      <w:start w:val="1"/>
      <w:numFmt w:val="bullet"/>
      <w:lvlText w:val=""/>
      <w:lvlJc w:val="left"/>
      <w:pPr>
        <w:ind w:left="7046" w:hanging="360"/>
      </w:pPr>
      <w:rPr>
        <w:rFonts w:ascii="Wingdings" w:hAnsi="Wingdings" w:hint="default"/>
      </w:rPr>
    </w:lvl>
    <w:lvl w:ilvl="3" w:tplc="280A0001" w:tentative="1">
      <w:start w:val="1"/>
      <w:numFmt w:val="bullet"/>
      <w:lvlText w:val=""/>
      <w:lvlJc w:val="left"/>
      <w:pPr>
        <w:ind w:left="7766" w:hanging="360"/>
      </w:pPr>
      <w:rPr>
        <w:rFonts w:ascii="Symbol" w:hAnsi="Symbol" w:hint="default"/>
      </w:rPr>
    </w:lvl>
    <w:lvl w:ilvl="4" w:tplc="280A0003" w:tentative="1">
      <w:start w:val="1"/>
      <w:numFmt w:val="bullet"/>
      <w:lvlText w:val="o"/>
      <w:lvlJc w:val="left"/>
      <w:pPr>
        <w:ind w:left="8486" w:hanging="360"/>
      </w:pPr>
      <w:rPr>
        <w:rFonts w:ascii="Courier New" w:hAnsi="Courier New" w:cs="Courier New" w:hint="default"/>
      </w:rPr>
    </w:lvl>
    <w:lvl w:ilvl="5" w:tplc="280A0005" w:tentative="1">
      <w:start w:val="1"/>
      <w:numFmt w:val="bullet"/>
      <w:lvlText w:val=""/>
      <w:lvlJc w:val="left"/>
      <w:pPr>
        <w:ind w:left="9206" w:hanging="360"/>
      </w:pPr>
      <w:rPr>
        <w:rFonts w:ascii="Wingdings" w:hAnsi="Wingdings" w:hint="default"/>
      </w:rPr>
    </w:lvl>
    <w:lvl w:ilvl="6" w:tplc="280A0001" w:tentative="1">
      <w:start w:val="1"/>
      <w:numFmt w:val="bullet"/>
      <w:lvlText w:val=""/>
      <w:lvlJc w:val="left"/>
      <w:pPr>
        <w:ind w:left="9926" w:hanging="360"/>
      </w:pPr>
      <w:rPr>
        <w:rFonts w:ascii="Symbol" w:hAnsi="Symbol" w:hint="default"/>
      </w:rPr>
    </w:lvl>
    <w:lvl w:ilvl="7" w:tplc="280A0003" w:tentative="1">
      <w:start w:val="1"/>
      <w:numFmt w:val="bullet"/>
      <w:lvlText w:val="o"/>
      <w:lvlJc w:val="left"/>
      <w:pPr>
        <w:ind w:left="10646" w:hanging="360"/>
      </w:pPr>
      <w:rPr>
        <w:rFonts w:ascii="Courier New" w:hAnsi="Courier New" w:cs="Courier New" w:hint="default"/>
      </w:rPr>
    </w:lvl>
    <w:lvl w:ilvl="8" w:tplc="280A0005" w:tentative="1">
      <w:start w:val="1"/>
      <w:numFmt w:val="bullet"/>
      <w:lvlText w:val=""/>
      <w:lvlJc w:val="left"/>
      <w:pPr>
        <w:ind w:left="11366" w:hanging="360"/>
      </w:pPr>
      <w:rPr>
        <w:rFonts w:ascii="Wingdings" w:hAnsi="Wingdings" w:hint="default"/>
      </w:rPr>
    </w:lvl>
  </w:abstractNum>
  <w:abstractNum w:abstractNumId="18" w15:restartNumberingAfterBreak="0">
    <w:nsid w:val="547834EB"/>
    <w:multiLevelType w:val="hybridMultilevel"/>
    <w:tmpl w:val="D0A60BE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56123EBF"/>
    <w:multiLevelType w:val="hybridMultilevel"/>
    <w:tmpl w:val="A6905B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5C770357"/>
    <w:multiLevelType w:val="hybridMultilevel"/>
    <w:tmpl w:val="A128207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6E44B9D"/>
    <w:multiLevelType w:val="hybridMultilevel"/>
    <w:tmpl w:val="2C4CC7AE"/>
    <w:lvl w:ilvl="0" w:tplc="280A000B">
      <w:start w:val="1"/>
      <w:numFmt w:val="bullet"/>
      <w:lvlText w:val=""/>
      <w:lvlJc w:val="left"/>
      <w:pPr>
        <w:ind w:left="1077" w:hanging="360"/>
      </w:pPr>
      <w:rPr>
        <w:rFonts w:ascii="Wingdings" w:hAnsi="Wingdings"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22" w15:restartNumberingAfterBreak="0">
    <w:nsid w:val="77A54E45"/>
    <w:multiLevelType w:val="hybridMultilevel"/>
    <w:tmpl w:val="D076C1A8"/>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E16667E"/>
    <w:multiLevelType w:val="hybridMultilevel"/>
    <w:tmpl w:val="840669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639000217">
    <w:abstractNumId w:val="20"/>
  </w:num>
  <w:num w:numId="2" w16cid:durableId="374475558">
    <w:abstractNumId w:val="20"/>
  </w:num>
  <w:num w:numId="3" w16cid:durableId="222107208">
    <w:abstractNumId w:val="10"/>
  </w:num>
  <w:num w:numId="4" w16cid:durableId="2094543948">
    <w:abstractNumId w:val="12"/>
  </w:num>
  <w:num w:numId="5" w16cid:durableId="934746167">
    <w:abstractNumId w:val="1"/>
  </w:num>
  <w:num w:numId="6" w16cid:durableId="470754646">
    <w:abstractNumId w:val="18"/>
  </w:num>
  <w:num w:numId="7" w16cid:durableId="1157723064">
    <w:abstractNumId w:val="3"/>
  </w:num>
  <w:num w:numId="8" w16cid:durableId="1092360907">
    <w:abstractNumId w:val="4"/>
  </w:num>
  <w:num w:numId="9" w16cid:durableId="2123568122">
    <w:abstractNumId w:val="9"/>
  </w:num>
  <w:num w:numId="10" w16cid:durableId="1274703776">
    <w:abstractNumId w:val="21"/>
  </w:num>
  <w:num w:numId="11" w16cid:durableId="4912901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2652131">
    <w:abstractNumId w:val="19"/>
  </w:num>
  <w:num w:numId="13" w16cid:durableId="1255364496">
    <w:abstractNumId w:val="6"/>
  </w:num>
  <w:num w:numId="14" w16cid:durableId="1952130184">
    <w:abstractNumId w:val="14"/>
  </w:num>
  <w:num w:numId="15" w16cid:durableId="197207037">
    <w:abstractNumId w:val="17"/>
  </w:num>
  <w:num w:numId="16" w16cid:durableId="762074005">
    <w:abstractNumId w:val="16"/>
  </w:num>
  <w:num w:numId="17" w16cid:durableId="190149527">
    <w:abstractNumId w:val="0"/>
  </w:num>
  <w:num w:numId="18" w16cid:durableId="1303467641">
    <w:abstractNumId w:val="22"/>
  </w:num>
  <w:num w:numId="19" w16cid:durableId="1013073370">
    <w:abstractNumId w:val="7"/>
  </w:num>
  <w:num w:numId="20" w16cid:durableId="575743924">
    <w:abstractNumId w:val="11"/>
  </w:num>
  <w:num w:numId="21" w16cid:durableId="525405608">
    <w:abstractNumId w:val="23"/>
  </w:num>
  <w:num w:numId="22" w16cid:durableId="1690182231">
    <w:abstractNumId w:val="8"/>
  </w:num>
  <w:num w:numId="23" w16cid:durableId="1822621736">
    <w:abstractNumId w:val="5"/>
  </w:num>
  <w:num w:numId="24" w16cid:durableId="255484239">
    <w:abstractNumId w:val="13"/>
  </w:num>
  <w:num w:numId="25" w16cid:durableId="443619827">
    <w:abstractNumId w:val="23"/>
  </w:num>
  <w:num w:numId="26" w16cid:durableId="109714370">
    <w:abstractNumId w:val="8"/>
  </w:num>
  <w:num w:numId="27" w16cid:durableId="866989322">
    <w:abstractNumId w:val="5"/>
  </w:num>
  <w:num w:numId="28" w16cid:durableId="1389960537">
    <w:abstractNumId w:val="23"/>
  </w:num>
  <w:num w:numId="29" w16cid:durableId="591550005">
    <w:abstractNumId w:val="8"/>
  </w:num>
  <w:num w:numId="30" w16cid:durableId="512720441">
    <w:abstractNumId w:val="5"/>
  </w:num>
  <w:num w:numId="31" w16cid:durableId="1172405496">
    <w:abstractNumId w:val="2"/>
  </w:num>
  <w:num w:numId="32" w16cid:durableId="1088961975">
    <w:abstractNumId w:val="15"/>
  </w:num>
  <w:num w:numId="33" w16cid:durableId="1114248644">
    <w:abstractNumId w:val="24"/>
  </w:num>
  <w:num w:numId="34" w16cid:durableId="476849131">
    <w:abstractNumId w:val="24"/>
  </w:num>
  <w:num w:numId="35" w16cid:durableId="839587196">
    <w:abstractNumId w:val="8"/>
  </w:num>
  <w:num w:numId="36" w16cid:durableId="831994339">
    <w:abstractNumId w:val="23"/>
  </w:num>
  <w:num w:numId="37" w16cid:durableId="16169783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13041"/>
    <w:rsid w:val="00025B99"/>
    <w:rsid w:val="00033E8D"/>
    <w:rsid w:val="00036481"/>
    <w:rsid w:val="0004653C"/>
    <w:rsid w:val="00046A9D"/>
    <w:rsid w:val="000511AD"/>
    <w:rsid w:val="00060FD2"/>
    <w:rsid w:val="00064C66"/>
    <w:rsid w:val="000655BF"/>
    <w:rsid w:val="000713F5"/>
    <w:rsid w:val="000746D9"/>
    <w:rsid w:val="00076BB9"/>
    <w:rsid w:val="00080842"/>
    <w:rsid w:val="000810D1"/>
    <w:rsid w:val="000915EA"/>
    <w:rsid w:val="00093679"/>
    <w:rsid w:val="00095CF2"/>
    <w:rsid w:val="000A0966"/>
    <w:rsid w:val="000A388E"/>
    <w:rsid w:val="000A3F13"/>
    <w:rsid w:val="000A7214"/>
    <w:rsid w:val="000D143F"/>
    <w:rsid w:val="000D1E98"/>
    <w:rsid w:val="000D6ACC"/>
    <w:rsid w:val="000E0090"/>
    <w:rsid w:val="000E23A3"/>
    <w:rsid w:val="000E4DE7"/>
    <w:rsid w:val="000F1340"/>
    <w:rsid w:val="0010461D"/>
    <w:rsid w:val="0011136B"/>
    <w:rsid w:val="00122A49"/>
    <w:rsid w:val="00125BE2"/>
    <w:rsid w:val="001264F2"/>
    <w:rsid w:val="0013447C"/>
    <w:rsid w:val="00145891"/>
    <w:rsid w:val="00156DBA"/>
    <w:rsid w:val="00157B20"/>
    <w:rsid w:val="00160E04"/>
    <w:rsid w:val="001731F4"/>
    <w:rsid w:val="00177B47"/>
    <w:rsid w:val="001857F7"/>
    <w:rsid w:val="00186254"/>
    <w:rsid w:val="001876D6"/>
    <w:rsid w:val="00195C55"/>
    <w:rsid w:val="00196B05"/>
    <w:rsid w:val="001B370A"/>
    <w:rsid w:val="001B3EEB"/>
    <w:rsid w:val="001D37E6"/>
    <w:rsid w:val="001D4BD4"/>
    <w:rsid w:val="001E5296"/>
    <w:rsid w:val="001F43CA"/>
    <w:rsid w:val="001F54DD"/>
    <w:rsid w:val="001F5CCD"/>
    <w:rsid w:val="001F5D9E"/>
    <w:rsid w:val="00205A1D"/>
    <w:rsid w:val="00205CFF"/>
    <w:rsid w:val="00212C5B"/>
    <w:rsid w:val="00217D4B"/>
    <w:rsid w:val="00236C81"/>
    <w:rsid w:val="00252B78"/>
    <w:rsid w:val="00253C5D"/>
    <w:rsid w:val="00255F01"/>
    <w:rsid w:val="002560C7"/>
    <w:rsid w:val="00260D72"/>
    <w:rsid w:val="002670AF"/>
    <w:rsid w:val="0027275B"/>
    <w:rsid w:val="00273BB3"/>
    <w:rsid w:val="002770B9"/>
    <w:rsid w:val="00280558"/>
    <w:rsid w:val="00285C08"/>
    <w:rsid w:val="0029188C"/>
    <w:rsid w:val="00291F21"/>
    <w:rsid w:val="0029520A"/>
    <w:rsid w:val="002A2A50"/>
    <w:rsid w:val="002B3998"/>
    <w:rsid w:val="002B6256"/>
    <w:rsid w:val="002B7271"/>
    <w:rsid w:val="002C467D"/>
    <w:rsid w:val="002C676A"/>
    <w:rsid w:val="002D0183"/>
    <w:rsid w:val="002D425E"/>
    <w:rsid w:val="002E64B0"/>
    <w:rsid w:val="002F26E9"/>
    <w:rsid w:val="003267B1"/>
    <w:rsid w:val="0033573A"/>
    <w:rsid w:val="003502A6"/>
    <w:rsid w:val="00352D69"/>
    <w:rsid w:val="003571D4"/>
    <w:rsid w:val="00363588"/>
    <w:rsid w:val="00370E74"/>
    <w:rsid w:val="00396E48"/>
    <w:rsid w:val="003A23B3"/>
    <w:rsid w:val="003A4441"/>
    <w:rsid w:val="003D5725"/>
    <w:rsid w:val="003E177B"/>
    <w:rsid w:val="003E23E3"/>
    <w:rsid w:val="00401F06"/>
    <w:rsid w:val="00404F18"/>
    <w:rsid w:val="00407030"/>
    <w:rsid w:val="004074C4"/>
    <w:rsid w:val="00414B95"/>
    <w:rsid w:val="00414F4D"/>
    <w:rsid w:val="00426C7C"/>
    <w:rsid w:val="004345DC"/>
    <w:rsid w:val="0044245E"/>
    <w:rsid w:val="00445111"/>
    <w:rsid w:val="00453012"/>
    <w:rsid w:val="00454C3A"/>
    <w:rsid w:val="004566F6"/>
    <w:rsid w:val="00456922"/>
    <w:rsid w:val="00457306"/>
    <w:rsid w:val="004600EE"/>
    <w:rsid w:val="00461FE7"/>
    <w:rsid w:val="0046511A"/>
    <w:rsid w:val="00475F1C"/>
    <w:rsid w:val="00480BE5"/>
    <w:rsid w:val="00480E54"/>
    <w:rsid w:val="00483215"/>
    <w:rsid w:val="0048377E"/>
    <w:rsid w:val="00494E22"/>
    <w:rsid w:val="004A0A99"/>
    <w:rsid w:val="004A3AF3"/>
    <w:rsid w:val="004C0BC1"/>
    <w:rsid w:val="004C316C"/>
    <w:rsid w:val="004C3499"/>
    <w:rsid w:val="004C7235"/>
    <w:rsid w:val="004E0185"/>
    <w:rsid w:val="004E54E1"/>
    <w:rsid w:val="004E782C"/>
    <w:rsid w:val="004F055A"/>
    <w:rsid w:val="004F06DB"/>
    <w:rsid w:val="004F0F6D"/>
    <w:rsid w:val="004F20DF"/>
    <w:rsid w:val="004F37E5"/>
    <w:rsid w:val="004F3ED3"/>
    <w:rsid w:val="00501519"/>
    <w:rsid w:val="0051058F"/>
    <w:rsid w:val="00510A7F"/>
    <w:rsid w:val="00512D3B"/>
    <w:rsid w:val="00514B39"/>
    <w:rsid w:val="00517932"/>
    <w:rsid w:val="005201BC"/>
    <w:rsid w:val="00521106"/>
    <w:rsid w:val="00537E0E"/>
    <w:rsid w:val="00542599"/>
    <w:rsid w:val="0054551C"/>
    <w:rsid w:val="00554B3B"/>
    <w:rsid w:val="005657FE"/>
    <w:rsid w:val="00574585"/>
    <w:rsid w:val="005767FF"/>
    <w:rsid w:val="005843F4"/>
    <w:rsid w:val="005867F3"/>
    <w:rsid w:val="00586B36"/>
    <w:rsid w:val="005874B0"/>
    <w:rsid w:val="00590AAA"/>
    <w:rsid w:val="00590D4D"/>
    <w:rsid w:val="005A0EDD"/>
    <w:rsid w:val="005A17EA"/>
    <w:rsid w:val="005A38DA"/>
    <w:rsid w:val="005C071E"/>
    <w:rsid w:val="005C64B6"/>
    <w:rsid w:val="005E014B"/>
    <w:rsid w:val="005E45D9"/>
    <w:rsid w:val="005E4DAD"/>
    <w:rsid w:val="005E6598"/>
    <w:rsid w:val="005E6FDB"/>
    <w:rsid w:val="006023D9"/>
    <w:rsid w:val="00610533"/>
    <w:rsid w:val="00613837"/>
    <w:rsid w:val="00615E6E"/>
    <w:rsid w:val="00620332"/>
    <w:rsid w:val="006252A0"/>
    <w:rsid w:val="00626B15"/>
    <w:rsid w:val="0063279B"/>
    <w:rsid w:val="006374BD"/>
    <w:rsid w:val="00665D48"/>
    <w:rsid w:val="00665F12"/>
    <w:rsid w:val="00667D6A"/>
    <w:rsid w:val="006734B9"/>
    <w:rsid w:val="0067502C"/>
    <w:rsid w:val="006830C6"/>
    <w:rsid w:val="00685189"/>
    <w:rsid w:val="006861DD"/>
    <w:rsid w:val="00691FBD"/>
    <w:rsid w:val="006920CA"/>
    <w:rsid w:val="006A1974"/>
    <w:rsid w:val="006A3CAF"/>
    <w:rsid w:val="006A7FDA"/>
    <w:rsid w:val="006B13F2"/>
    <w:rsid w:val="006B1D7F"/>
    <w:rsid w:val="006B2A3D"/>
    <w:rsid w:val="006B4D22"/>
    <w:rsid w:val="006C491B"/>
    <w:rsid w:val="006D1A6D"/>
    <w:rsid w:val="006D1F07"/>
    <w:rsid w:val="006D5F2B"/>
    <w:rsid w:val="006F1A08"/>
    <w:rsid w:val="006F7990"/>
    <w:rsid w:val="00714A9B"/>
    <w:rsid w:val="007268B3"/>
    <w:rsid w:val="007320FF"/>
    <w:rsid w:val="00733A09"/>
    <w:rsid w:val="0074396F"/>
    <w:rsid w:val="00752CAE"/>
    <w:rsid w:val="00755DD8"/>
    <w:rsid w:val="00756F7A"/>
    <w:rsid w:val="007574F6"/>
    <w:rsid w:val="00763A23"/>
    <w:rsid w:val="00774B28"/>
    <w:rsid w:val="00780B52"/>
    <w:rsid w:val="007810EA"/>
    <w:rsid w:val="00787C6C"/>
    <w:rsid w:val="00792B3E"/>
    <w:rsid w:val="00795A94"/>
    <w:rsid w:val="007A23EE"/>
    <w:rsid w:val="007A4411"/>
    <w:rsid w:val="007A7BFE"/>
    <w:rsid w:val="007B1A97"/>
    <w:rsid w:val="007B7B7E"/>
    <w:rsid w:val="007D0012"/>
    <w:rsid w:val="007D1F10"/>
    <w:rsid w:val="007E0655"/>
    <w:rsid w:val="007E2FCE"/>
    <w:rsid w:val="007E6AC9"/>
    <w:rsid w:val="007E7FF3"/>
    <w:rsid w:val="007F15CC"/>
    <w:rsid w:val="00807559"/>
    <w:rsid w:val="008110F0"/>
    <w:rsid w:val="00815B2C"/>
    <w:rsid w:val="008169B9"/>
    <w:rsid w:val="0082602C"/>
    <w:rsid w:val="00832343"/>
    <w:rsid w:val="0083299C"/>
    <w:rsid w:val="008341EF"/>
    <w:rsid w:val="00834D0D"/>
    <w:rsid w:val="00841349"/>
    <w:rsid w:val="008477C5"/>
    <w:rsid w:val="0085186D"/>
    <w:rsid w:val="00857C6A"/>
    <w:rsid w:val="008647E1"/>
    <w:rsid w:val="00865BF1"/>
    <w:rsid w:val="00875FF3"/>
    <w:rsid w:val="0087774E"/>
    <w:rsid w:val="00883A02"/>
    <w:rsid w:val="0088408E"/>
    <w:rsid w:val="008A2193"/>
    <w:rsid w:val="008B377C"/>
    <w:rsid w:val="008B47CF"/>
    <w:rsid w:val="008B492C"/>
    <w:rsid w:val="008B6549"/>
    <w:rsid w:val="008C1C05"/>
    <w:rsid w:val="008C21C6"/>
    <w:rsid w:val="008C48C7"/>
    <w:rsid w:val="008C6062"/>
    <w:rsid w:val="008C6CD4"/>
    <w:rsid w:val="009008C9"/>
    <w:rsid w:val="00905572"/>
    <w:rsid w:val="00905837"/>
    <w:rsid w:val="009079A2"/>
    <w:rsid w:val="00913B9C"/>
    <w:rsid w:val="00924DE9"/>
    <w:rsid w:val="00926E9E"/>
    <w:rsid w:val="009274AA"/>
    <w:rsid w:val="00936253"/>
    <w:rsid w:val="00943E79"/>
    <w:rsid w:val="009549F7"/>
    <w:rsid w:val="0095532C"/>
    <w:rsid w:val="00963E48"/>
    <w:rsid w:val="00964EEA"/>
    <w:rsid w:val="009777AB"/>
    <w:rsid w:val="009832C7"/>
    <w:rsid w:val="009938F6"/>
    <w:rsid w:val="00993ADF"/>
    <w:rsid w:val="009D189D"/>
    <w:rsid w:val="009D3EF3"/>
    <w:rsid w:val="009D4CF4"/>
    <w:rsid w:val="009D4DD8"/>
    <w:rsid w:val="009E28F1"/>
    <w:rsid w:val="009F06A5"/>
    <w:rsid w:val="009F48CD"/>
    <w:rsid w:val="009F64E1"/>
    <w:rsid w:val="00A008F3"/>
    <w:rsid w:val="00A121F5"/>
    <w:rsid w:val="00A14927"/>
    <w:rsid w:val="00A24862"/>
    <w:rsid w:val="00A24C3C"/>
    <w:rsid w:val="00A27FC4"/>
    <w:rsid w:val="00A31A6A"/>
    <w:rsid w:val="00A351DF"/>
    <w:rsid w:val="00A367F1"/>
    <w:rsid w:val="00A40676"/>
    <w:rsid w:val="00A431C6"/>
    <w:rsid w:val="00A436B2"/>
    <w:rsid w:val="00A477DC"/>
    <w:rsid w:val="00A57DB8"/>
    <w:rsid w:val="00A741CA"/>
    <w:rsid w:val="00A742BE"/>
    <w:rsid w:val="00A74BBF"/>
    <w:rsid w:val="00A94ECD"/>
    <w:rsid w:val="00A97327"/>
    <w:rsid w:val="00AA5573"/>
    <w:rsid w:val="00AB08D4"/>
    <w:rsid w:val="00AB4521"/>
    <w:rsid w:val="00AB4EE1"/>
    <w:rsid w:val="00AC2058"/>
    <w:rsid w:val="00AC3F2D"/>
    <w:rsid w:val="00AC4875"/>
    <w:rsid w:val="00AC6671"/>
    <w:rsid w:val="00AD290F"/>
    <w:rsid w:val="00AD31AA"/>
    <w:rsid w:val="00AF5CF8"/>
    <w:rsid w:val="00B04A69"/>
    <w:rsid w:val="00B04BA5"/>
    <w:rsid w:val="00B10F2B"/>
    <w:rsid w:val="00B12DC4"/>
    <w:rsid w:val="00B27CE8"/>
    <w:rsid w:val="00B301F0"/>
    <w:rsid w:val="00B30F9A"/>
    <w:rsid w:val="00B37F2B"/>
    <w:rsid w:val="00B45415"/>
    <w:rsid w:val="00B50852"/>
    <w:rsid w:val="00B572DE"/>
    <w:rsid w:val="00B60399"/>
    <w:rsid w:val="00B66778"/>
    <w:rsid w:val="00B70412"/>
    <w:rsid w:val="00B72ABC"/>
    <w:rsid w:val="00B8448B"/>
    <w:rsid w:val="00B86E4C"/>
    <w:rsid w:val="00B907DA"/>
    <w:rsid w:val="00B96F32"/>
    <w:rsid w:val="00BA6183"/>
    <w:rsid w:val="00BB3EBB"/>
    <w:rsid w:val="00BB55F8"/>
    <w:rsid w:val="00BB5676"/>
    <w:rsid w:val="00BD39DD"/>
    <w:rsid w:val="00BD3C5B"/>
    <w:rsid w:val="00BD402F"/>
    <w:rsid w:val="00BE0A1C"/>
    <w:rsid w:val="00BE3EC1"/>
    <w:rsid w:val="00BF4B7C"/>
    <w:rsid w:val="00BF5A2F"/>
    <w:rsid w:val="00BF7303"/>
    <w:rsid w:val="00C016BF"/>
    <w:rsid w:val="00C01E10"/>
    <w:rsid w:val="00C15E17"/>
    <w:rsid w:val="00C16E0D"/>
    <w:rsid w:val="00C44529"/>
    <w:rsid w:val="00C44857"/>
    <w:rsid w:val="00C57BE3"/>
    <w:rsid w:val="00C64BB0"/>
    <w:rsid w:val="00C750B4"/>
    <w:rsid w:val="00C80904"/>
    <w:rsid w:val="00C80F7C"/>
    <w:rsid w:val="00C81AF9"/>
    <w:rsid w:val="00C831DB"/>
    <w:rsid w:val="00C92CC4"/>
    <w:rsid w:val="00CA2706"/>
    <w:rsid w:val="00CC032C"/>
    <w:rsid w:val="00CC4BCC"/>
    <w:rsid w:val="00CC7622"/>
    <w:rsid w:val="00CD2D6C"/>
    <w:rsid w:val="00CE0844"/>
    <w:rsid w:val="00CE0A72"/>
    <w:rsid w:val="00CF1D18"/>
    <w:rsid w:val="00CF651C"/>
    <w:rsid w:val="00CF7A63"/>
    <w:rsid w:val="00D0284E"/>
    <w:rsid w:val="00D03CE0"/>
    <w:rsid w:val="00D063DE"/>
    <w:rsid w:val="00D25D3F"/>
    <w:rsid w:val="00D27A52"/>
    <w:rsid w:val="00D27BCB"/>
    <w:rsid w:val="00D337D2"/>
    <w:rsid w:val="00D36057"/>
    <w:rsid w:val="00D41634"/>
    <w:rsid w:val="00D466FB"/>
    <w:rsid w:val="00D55878"/>
    <w:rsid w:val="00D57D8D"/>
    <w:rsid w:val="00D61A8E"/>
    <w:rsid w:val="00D63F52"/>
    <w:rsid w:val="00D655AB"/>
    <w:rsid w:val="00D7161A"/>
    <w:rsid w:val="00D748FA"/>
    <w:rsid w:val="00D827E7"/>
    <w:rsid w:val="00D82F24"/>
    <w:rsid w:val="00D84449"/>
    <w:rsid w:val="00D96BC3"/>
    <w:rsid w:val="00DA02A1"/>
    <w:rsid w:val="00DB0699"/>
    <w:rsid w:val="00DB1132"/>
    <w:rsid w:val="00DB273E"/>
    <w:rsid w:val="00DB4034"/>
    <w:rsid w:val="00DC66AA"/>
    <w:rsid w:val="00DC791B"/>
    <w:rsid w:val="00DD3D26"/>
    <w:rsid w:val="00DE0FC2"/>
    <w:rsid w:val="00DE1F62"/>
    <w:rsid w:val="00DE4760"/>
    <w:rsid w:val="00DE6E82"/>
    <w:rsid w:val="00DF0AEE"/>
    <w:rsid w:val="00DF1583"/>
    <w:rsid w:val="00DF1AEA"/>
    <w:rsid w:val="00DF2443"/>
    <w:rsid w:val="00DF3D75"/>
    <w:rsid w:val="00E01F14"/>
    <w:rsid w:val="00E02EE4"/>
    <w:rsid w:val="00E33F5B"/>
    <w:rsid w:val="00E41E28"/>
    <w:rsid w:val="00E53B39"/>
    <w:rsid w:val="00E56190"/>
    <w:rsid w:val="00E70A43"/>
    <w:rsid w:val="00E87095"/>
    <w:rsid w:val="00E90977"/>
    <w:rsid w:val="00E91ED3"/>
    <w:rsid w:val="00E91F13"/>
    <w:rsid w:val="00E933D7"/>
    <w:rsid w:val="00E9419C"/>
    <w:rsid w:val="00E97E8B"/>
    <w:rsid w:val="00EA0E69"/>
    <w:rsid w:val="00EA5D0D"/>
    <w:rsid w:val="00EA712E"/>
    <w:rsid w:val="00EB30E3"/>
    <w:rsid w:val="00EC5525"/>
    <w:rsid w:val="00EC7933"/>
    <w:rsid w:val="00ED1369"/>
    <w:rsid w:val="00ED1484"/>
    <w:rsid w:val="00ED3EC7"/>
    <w:rsid w:val="00ED4D94"/>
    <w:rsid w:val="00EF1967"/>
    <w:rsid w:val="00F01473"/>
    <w:rsid w:val="00F0719E"/>
    <w:rsid w:val="00F071F3"/>
    <w:rsid w:val="00F143BE"/>
    <w:rsid w:val="00F25AE1"/>
    <w:rsid w:val="00F26D8A"/>
    <w:rsid w:val="00F45BD5"/>
    <w:rsid w:val="00F52A74"/>
    <w:rsid w:val="00F60228"/>
    <w:rsid w:val="00F60C12"/>
    <w:rsid w:val="00F77702"/>
    <w:rsid w:val="00F828F6"/>
    <w:rsid w:val="00F91CAD"/>
    <w:rsid w:val="00FA06EC"/>
    <w:rsid w:val="00FA451D"/>
    <w:rsid w:val="00FA4F52"/>
    <w:rsid w:val="00FA599D"/>
    <w:rsid w:val="00FB1125"/>
    <w:rsid w:val="00FB498C"/>
    <w:rsid w:val="00FC3132"/>
    <w:rsid w:val="00FD5727"/>
    <w:rsid w:val="00FE06CA"/>
    <w:rsid w:val="00FE407B"/>
    <w:rsid w:val="00FE52C4"/>
    <w:rsid w:val="00FF06C8"/>
    <w:rsid w:val="00FF5810"/>
    <w:rsid w:val="00FF73E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EF2C9"/>
  <w15:docId w15:val="{CF466F7E-5F6E-49D0-A994-74501C93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702"/>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4C0BC1"/>
    <w:pPr>
      <w:spacing w:after="0" w:line="240" w:lineRule="auto"/>
    </w:pPr>
    <w:rPr>
      <w:rFonts w:ascii="Times New Roman" w:eastAsia="Times New Roman" w:hAnsi="Times New Roman" w:cs="Times New Roman"/>
      <w:sz w:val="24"/>
      <w:szCs w:val="24"/>
      <w:lang w:val="es-ES_tradnl" w:eastAsia="es-ES_tradnl"/>
    </w:rPr>
  </w:style>
  <w:style w:type="paragraph" w:styleId="NormalWeb">
    <w:name w:val="Normal (Web)"/>
    <w:basedOn w:val="Normal"/>
    <w:uiPriority w:val="99"/>
    <w:unhideWhenUsed/>
    <w:rsid w:val="004C0BC1"/>
    <w:pPr>
      <w:spacing w:before="100" w:beforeAutospacing="1" w:after="100" w:afterAutospacing="1"/>
    </w:pPr>
    <w:rPr>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06720">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97013353">
      <w:bodyDiv w:val="1"/>
      <w:marLeft w:val="0"/>
      <w:marRight w:val="0"/>
      <w:marTop w:val="0"/>
      <w:marBottom w:val="0"/>
      <w:divBdr>
        <w:top w:val="none" w:sz="0" w:space="0" w:color="auto"/>
        <w:left w:val="none" w:sz="0" w:space="0" w:color="auto"/>
        <w:bottom w:val="none" w:sz="0" w:space="0" w:color="auto"/>
        <w:right w:val="none" w:sz="0" w:space="0" w:color="auto"/>
      </w:divBdr>
    </w:div>
    <w:div w:id="205601557">
      <w:bodyDiv w:val="1"/>
      <w:marLeft w:val="0"/>
      <w:marRight w:val="0"/>
      <w:marTop w:val="0"/>
      <w:marBottom w:val="0"/>
      <w:divBdr>
        <w:top w:val="none" w:sz="0" w:space="0" w:color="auto"/>
        <w:left w:val="none" w:sz="0" w:space="0" w:color="auto"/>
        <w:bottom w:val="none" w:sz="0" w:space="0" w:color="auto"/>
        <w:right w:val="none" w:sz="0" w:space="0" w:color="auto"/>
      </w:divBdr>
    </w:div>
    <w:div w:id="218439361">
      <w:bodyDiv w:val="1"/>
      <w:marLeft w:val="0"/>
      <w:marRight w:val="0"/>
      <w:marTop w:val="0"/>
      <w:marBottom w:val="0"/>
      <w:divBdr>
        <w:top w:val="none" w:sz="0" w:space="0" w:color="auto"/>
        <w:left w:val="none" w:sz="0" w:space="0" w:color="auto"/>
        <w:bottom w:val="none" w:sz="0" w:space="0" w:color="auto"/>
        <w:right w:val="none" w:sz="0" w:space="0" w:color="auto"/>
      </w:divBdr>
    </w:div>
    <w:div w:id="241180146">
      <w:bodyDiv w:val="1"/>
      <w:marLeft w:val="0"/>
      <w:marRight w:val="0"/>
      <w:marTop w:val="0"/>
      <w:marBottom w:val="0"/>
      <w:divBdr>
        <w:top w:val="none" w:sz="0" w:space="0" w:color="auto"/>
        <w:left w:val="none" w:sz="0" w:space="0" w:color="auto"/>
        <w:bottom w:val="none" w:sz="0" w:space="0" w:color="auto"/>
        <w:right w:val="none" w:sz="0" w:space="0" w:color="auto"/>
      </w:divBdr>
    </w:div>
    <w:div w:id="276909970">
      <w:bodyDiv w:val="1"/>
      <w:marLeft w:val="0"/>
      <w:marRight w:val="0"/>
      <w:marTop w:val="0"/>
      <w:marBottom w:val="0"/>
      <w:divBdr>
        <w:top w:val="none" w:sz="0" w:space="0" w:color="auto"/>
        <w:left w:val="none" w:sz="0" w:space="0" w:color="auto"/>
        <w:bottom w:val="none" w:sz="0" w:space="0" w:color="auto"/>
        <w:right w:val="none" w:sz="0" w:space="0" w:color="auto"/>
      </w:divBdr>
    </w:div>
    <w:div w:id="277301201">
      <w:bodyDiv w:val="1"/>
      <w:marLeft w:val="0"/>
      <w:marRight w:val="0"/>
      <w:marTop w:val="0"/>
      <w:marBottom w:val="0"/>
      <w:divBdr>
        <w:top w:val="none" w:sz="0" w:space="0" w:color="auto"/>
        <w:left w:val="none" w:sz="0" w:space="0" w:color="auto"/>
        <w:bottom w:val="none" w:sz="0" w:space="0" w:color="auto"/>
        <w:right w:val="none" w:sz="0" w:space="0" w:color="auto"/>
      </w:divBdr>
    </w:div>
    <w:div w:id="315303119">
      <w:bodyDiv w:val="1"/>
      <w:marLeft w:val="0"/>
      <w:marRight w:val="0"/>
      <w:marTop w:val="0"/>
      <w:marBottom w:val="0"/>
      <w:divBdr>
        <w:top w:val="none" w:sz="0" w:space="0" w:color="auto"/>
        <w:left w:val="none" w:sz="0" w:space="0" w:color="auto"/>
        <w:bottom w:val="none" w:sz="0" w:space="0" w:color="auto"/>
        <w:right w:val="none" w:sz="0" w:space="0" w:color="auto"/>
      </w:divBdr>
    </w:div>
    <w:div w:id="321857732">
      <w:bodyDiv w:val="1"/>
      <w:marLeft w:val="0"/>
      <w:marRight w:val="0"/>
      <w:marTop w:val="0"/>
      <w:marBottom w:val="0"/>
      <w:divBdr>
        <w:top w:val="none" w:sz="0" w:space="0" w:color="auto"/>
        <w:left w:val="none" w:sz="0" w:space="0" w:color="auto"/>
        <w:bottom w:val="none" w:sz="0" w:space="0" w:color="auto"/>
        <w:right w:val="none" w:sz="0" w:space="0" w:color="auto"/>
      </w:divBdr>
    </w:div>
    <w:div w:id="396705761">
      <w:bodyDiv w:val="1"/>
      <w:marLeft w:val="0"/>
      <w:marRight w:val="0"/>
      <w:marTop w:val="0"/>
      <w:marBottom w:val="0"/>
      <w:divBdr>
        <w:top w:val="none" w:sz="0" w:space="0" w:color="auto"/>
        <w:left w:val="none" w:sz="0" w:space="0" w:color="auto"/>
        <w:bottom w:val="none" w:sz="0" w:space="0" w:color="auto"/>
        <w:right w:val="none" w:sz="0" w:space="0" w:color="auto"/>
      </w:divBdr>
    </w:div>
    <w:div w:id="397871558">
      <w:bodyDiv w:val="1"/>
      <w:marLeft w:val="0"/>
      <w:marRight w:val="0"/>
      <w:marTop w:val="0"/>
      <w:marBottom w:val="0"/>
      <w:divBdr>
        <w:top w:val="none" w:sz="0" w:space="0" w:color="auto"/>
        <w:left w:val="none" w:sz="0" w:space="0" w:color="auto"/>
        <w:bottom w:val="none" w:sz="0" w:space="0" w:color="auto"/>
        <w:right w:val="none" w:sz="0" w:space="0" w:color="auto"/>
      </w:divBdr>
    </w:div>
    <w:div w:id="411204431">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82238253">
      <w:bodyDiv w:val="1"/>
      <w:marLeft w:val="0"/>
      <w:marRight w:val="0"/>
      <w:marTop w:val="0"/>
      <w:marBottom w:val="0"/>
      <w:divBdr>
        <w:top w:val="none" w:sz="0" w:space="0" w:color="auto"/>
        <w:left w:val="none" w:sz="0" w:space="0" w:color="auto"/>
        <w:bottom w:val="none" w:sz="0" w:space="0" w:color="auto"/>
        <w:right w:val="none" w:sz="0" w:space="0" w:color="auto"/>
      </w:divBdr>
    </w:div>
    <w:div w:id="487016639">
      <w:bodyDiv w:val="1"/>
      <w:marLeft w:val="0"/>
      <w:marRight w:val="0"/>
      <w:marTop w:val="0"/>
      <w:marBottom w:val="0"/>
      <w:divBdr>
        <w:top w:val="none" w:sz="0" w:space="0" w:color="auto"/>
        <w:left w:val="none" w:sz="0" w:space="0" w:color="auto"/>
        <w:bottom w:val="none" w:sz="0" w:space="0" w:color="auto"/>
        <w:right w:val="none" w:sz="0" w:space="0" w:color="auto"/>
      </w:divBdr>
    </w:div>
    <w:div w:id="507672885">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0649583">
      <w:bodyDiv w:val="1"/>
      <w:marLeft w:val="0"/>
      <w:marRight w:val="0"/>
      <w:marTop w:val="0"/>
      <w:marBottom w:val="0"/>
      <w:divBdr>
        <w:top w:val="none" w:sz="0" w:space="0" w:color="auto"/>
        <w:left w:val="none" w:sz="0" w:space="0" w:color="auto"/>
        <w:bottom w:val="none" w:sz="0" w:space="0" w:color="auto"/>
        <w:right w:val="none" w:sz="0" w:space="0" w:color="auto"/>
      </w:divBdr>
    </w:div>
    <w:div w:id="555969927">
      <w:bodyDiv w:val="1"/>
      <w:marLeft w:val="0"/>
      <w:marRight w:val="0"/>
      <w:marTop w:val="0"/>
      <w:marBottom w:val="0"/>
      <w:divBdr>
        <w:top w:val="none" w:sz="0" w:space="0" w:color="auto"/>
        <w:left w:val="none" w:sz="0" w:space="0" w:color="auto"/>
        <w:bottom w:val="none" w:sz="0" w:space="0" w:color="auto"/>
        <w:right w:val="none" w:sz="0" w:space="0" w:color="auto"/>
      </w:divBdr>
    </w:div>
    <w:div w:id="600066479">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44314266">
      <w:bodyDiv w:val="1"/>
      <w:marLeft w:val="0"/>
      <w:marRight w:val="0"/>
      <w:marTop w:val="0"/>
      <w:marBottom w:val="0"/>
      <w:divBdr>
        <w:top w:val="none" w:sz="0" w:space="0" w:color="auto"/>
        <w:left w:val="none" w:sz="0" w:space="0" w:color="auto"/>
        <w:bottom w:val="none" w:sz="0" w:space="0" w:color="auto"/>
        <w:right w:val="none" w:sz="0" w:space="0" w:color="auto"/>
      </w:divBdr>
    </w:div>
    <w:div w:id="658925081">
      <w:bodyDiv w:val="1"/>
      <w:marLeft w:val="0"/>
      <w:marRight w:val="0"/>
      <w:marTop w:val="0"/>
      <w:marBottom w:val="0"/>
      <w:divBdr>
        <w:top w:val="none" w:sz="0" w:space="0" w:color="auto"/>
        <w:left w:val="none" w:sz="0" w:space="0" w:color="auto"/>
        <w:bottom w:val="none" w:sz="0" w:space="0" w:color="auto"/>
        <w:right w:val="none" w:sz="0" w:space="0" w:color="auto"/>
      </w:divBdr>
    </w:div>
    <w:div w:id="700478253">
      <w:bodyDiv w:val="1"/>
      <w:marLeft w:val="0"/>
      <w:marRight w:val="0"/>
      <w:marTop w:val="0"/>
      <w:marBottom w:val="0"/>
      <w:divBdr>
        <w:top w:val="none" w:sz="0" w:space="0" w:color="auto"/>
        <w:left w:val="none" w:sz="0" w:space="0" w:color="auto"/>
        <w:bottom w:val="none" w:sz="0" w:space="0" w:color="auto"/>
        <w:right w:val="none" w:sz="0" w:space="0" w:color="auto"/>
      </w:divBdr>
    </w:div>
    <w:div w:id="702292535">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3231274">
      <w:bodyDiv w:val="1"/>
      <w:marLeft w:val="0"/>
      <w:marRight w:val="0"/>
      <w:marTop w:val="0"/>
      <w:marBottom w:val="0"/>
      <w:divBdr>
        <w:top w:val="none" w:sz="0" w:space="0" w:color="auto"/>
        <w:left w:val="none" w:sz="0" w:space="0" w:color="auto"/>
        <w:bottom w:val="none" w:sz="0" w:space="0" w:color="auto"/>
        <w:right w:val="none" w:sz="0" w:space="0" w:color="auto"/>
      </w:divBdr>
    </w:div>
    <w:div w:id="721561059">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923535607">
      <w:bodyDiv w:val="1"/>
      <w:marLeft w:val="0"/>
      <w:marRight w:val="0"/>
      <w:marTop w:val="0"/>
      <w:marBottom w:val="0"/>
      <w:divBdr>
        <w:top w:val="none" w:sz="0" w:space="0" w:color="auto"/>
        <w:left w:val="none" w:sz="0" w:space="0" w:color="auto"/>
        <w:bottom w:val="none" w:sz="0" w:space="0" w:color="auto"/>
        <w:right w:val="none" w:sz="0" w:space="0" w:color="auto"/>
      </w:divBdr>
    </w:div>
    <w:div w:id="966279667">
      <w:bodyDiv w:val="1"/>
      <w:marLeft w:val="0"/>
      <w:marRight w:val="0"/>
      <w:marTop w:val="0"/>
      <w:marBottom w:val="0"/>
      <w:divBdr>
        <w:top w:val="none" w:sz="0" w:space="0" w:color="auto"/>
        <w:left w:val="none" w:sz="0" w:space="0" w:color="auto"/>
        <w:bottom w:val="none" w:sz="0" w:space="0" w:color="auto"/>
        <w:right w:val="none" w:sz="0" w:space="0" w:color="auto"/>
      </w:divBdr>
    </w:div>
    <w:div w:id="982075293">
      <w:bodyDiv w:val="1"/>
      <w:marLeft w:val="0"/>
      <w:marRight w:val="0"/>
      <w:marTop w:val="0"/>
      <w:marBottom w:val="0"/>
      <w:divBdr>
        <w:top w:val="none" w:sz="0" w:space="0" w:color="auto"/>
        <w:left w:val="none" w:sz="0" w:space="0" w:color="auto"/>
        <w:bottom w:val="none" w:sz="0" w:space="0" w:color="auto"/>
        <w:right w:val="none" w:sz="0" w:space="0" w:color="auto"/>
      </w:divBdr>
    </w:div>
    <w:div w:id="983119223">
      <w:bodyDiv w:val="1"/>
      <w:marLeft w:val="0"/>
      <w:marRight w:val="0"/>
      <w:marTop w:val="0"/>
      <w:marBottom w:val="0"/>
      <w:divBdr>
        <w:top w:val="none" w:sz="0" w:space="0" w:color="auto"/>
        <w:left w:val="none" w:sz="0" w:space="0" w:color="auto"/>
        <w:bottom w:val="none" w:sz="0" w:space="0" w:color="auto"/>
        <w:right w:val="none" w:sz="0" w:space="0" w:color="auto"/>
      </w:divBdr>
    </w:div>
    <w:div w:id="99969510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43212259">
      <w:bodyDiv w:val="1"/>
      <w:marLeft w:val="0"/>
      <w:marRight w:val="0"/>
      <w:marTop w:val="0"/>
      <w:marBottom w:val="0"/>
      <w:divBdr>
        <w:top w:val="none" w:sz="0" w:space="0" w:color="auto"/>
        <w:left w:val="none" w:sz="0" w:space="0" w:color="auto"/>
        <w:bottom w:val="none" w:sz="0" w:space="0" w:color="auto"/>
        <w:right w:val="none" w:sz="0" w:space="0" w:color="auto"/>
      </w:divBdr>
    </w:div>
    <w:div w:id="1091200688">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94879189">
      <w:bodyDiv w:val="1"/>
      <w:marLeft w:val="0"/>
      <w:marRight w:val="0"/>
      <w:marTop w:val="0"/>
      <w:marBottom w:val="0"/>
      <w:divBdr>
        <w:top w:val="none" w:sz="0" w:space="0" w:color="auto"/>
        <w:left w:val="none" w:sz="0" w:space="0" w:color="auto"/>
        <w:bottom w:val="none" w:sz="0" w:space="0" w:color="auto"/>
        <w:right w:val="none" w:sz="0" w:space="0" w:color="auto"/>
      </w:divBdr>
    </w:div>
    <w:div w:id="1207332164">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84460425">
      <w:bodyDiv w:val="1"/>
      <w:marLeft w:val="0"/>
      <w:marRight w:val="0"/>
      <w:marTop w:val="0"/>
      <w:marBottom w:val="0"/>
      <w:divBdr>
        <w:top w:val="none" w:sz="0" w:space="0" w:color="auto"/>
        <w:left w:val="none" w:sz="0" w:space="0" w:color="auto"/>
        <w:bottom w:val="none" w:sz="0" w:space="0" w:color="auto"/>
        <w:right w:val="none" w:sz="0" w:space="0" w:color="auto"/>
      </w:divBdr>
    </w:div>
    <w:div w:id="1331834712">
      <w:bodyDiv w:val="1"/>
      <w:marLeft w:val="0"/>
      <w:marRight w:val="0"/>
      <w:marTop w:val="0"/>
      <w:marBottom w:val="0"/>
      <w:divBdr>
        <w:top w:val="none" w:sz="0" w:space="0" w:color="auto"/>
        <w:left w:val="none" w:sz="0" w:space="0" w:color="auto"/>
        <w:bottom w:val="none" w:sz="0" w:space="0" w:color="auto"/>
        <w:right w:val="none" w:sz="0" w:space="0" w:color="auto"/>
      </w:divBdr>
    </w:div>
    <w:div w:id="1337541906">
      <w:bodyDiv w:val="1"/>
      <w:marLeft w:val="0"/>
      <w:marRight w:val="0"/>
      <w:marTop w:val="0"/>
      <w:marBottom w:val="0"/>
      <w:divBdr>
        <w:top w:val="none" w:sz="0" w:space="0" w:color="auto"/>
        <w:left w:val="none" w:sz="0" w:space="0" w:color="auto"/>
        <w:bottom w:val="none" w:sz="0" w:space="0" w:color="auto"/>
        <w:right w:val="none" w:sz="0" w:space="0" w:color="auto"/>
      </w:divBdr>
    </w:div>
    <w:div w:id="1355963401">
      <w:bodyDiv w:val="1"/>
      <w:marLeft w:val="0"/>
      <w:marRight w:val="0"/>
      <w:marTop w:val="0"/>
      <w:marBottom w:val="0"/>
      <w:divBdr>
        <w:top w:val="none" w:sz="0" w:space="0" w:color="auto"/>
        <w:left w:val="none" w:sz="0" w:space="0" w:color="auto"/>
        <w:bottom w:val="none" w:sz="0" w:space="0" w:color="auto"/>
        <w:right w:val="none" w:sz="0" w:space="0" w:color="auto"/>
      </w:divBdr>
    </w:div>
    <w:div w:id="1402480005">
      <w:bodyDiv w:val="1"/>
      <w:marLeft w:val="0"/>
      <w:marRight w:val="0"/>
      <w:marTop w:val="0"/>
      <w:marBottom w:val="0"/>
      <w:divBdr>
        <w:top w:val="none" w:sz="0" w:space="0" w:color="auto"/>
        <w:left w:val="none" w:sz="0" w:space="0" w:color="auto"/>
        <w:bottom w:val="none" w:sz="0" w:space="0" w:color="auto"/>
        <w:right w:val="none" w:sz="0" w:space="0" w:color="auto"/>
      </w:divBdr>
    </w:div>
    <w:div w:id="1431656177">
      <w:bodyDiv w:val="1"/>
      <w:marLeft w:val="0"/>
      <w:marRight w:val="0"/>
      <w:marTop w:val="0"/>
      <w:marBottom w:val="0"/>
      <w:divBdr>
        <w:top w:val="none" w:sz="0" w:space="0" w:color="auto"/>
        <w:left w:val="none" w:sz="0" w:space="0" w:color="auto"/>
        <w:bottom w:val="none" w:sz="0" w:space="0" w:color="auto"/>
        <w:right w:val="none" w:sz="0" w:space="0" w:color="auto"/>
      </w:divBdr>
    </w:div>
    <w:div w:id="1445466445">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50931848">
      <w:bodyDiv w:val="1"/>
      <w:marLeft w:val="0"/>
      <w:marRight w:val="0"/>
      <w:marTop w:val="0"/>
      <w:marBottom w:val="0"/>
      <w:divBdr>
        <w:top w:val="none" w:sz="0" w:space="0" w:color="auto"/>
        <w:left w:val="none" w:sz="0" w:space="0" w:color="auto"/>
        <w:bottom w:val="none" w:sz="0" w:space="0" w:color="auto"/>
        <w:right w:val="none" w:sz="0" w:space="0" w:color="auto"/>
      </w:divBdr>
    </w:div>
    <w:div w:id="1466393961">
      <w:bodyDiv w:val="1"/>
      <w:marLeft w:val="0"/>
      <w:marRight w:val="0"/>
      <w:marTop w:val="0"/>
      <w:marBottom w:val="0"/>
      <w:divBdr>
        <w:top w:val="none" w:sz="0" w:space="0" w:color="auto"/>
        <w:left w:val="none" w:sz="0" w:space="0" w:color="auto"/>
        <w:bottom w:val="none" w:sz="0" w:space="0" w:color="auto"/>
        <w:right w:val="none" w:sz="0" w:space="0" w:color="auto"/>
      </w:divBdr>
    </w:div>
    <w:div w:id="1509753430">
      <w:bodyDiv w:val="1"/>
      <w:marLeft w:val="0"/>
      <w:marRight w:val="0"/>
      <w:marTop w:val="0"/>
      <w:marBottom w:val="0"/>
      <w:divBdr>
        <w:top w:val="none" w:sz="0" w:space="0" w:color="auto"/>
        <w:left w:val="none" w:sz="0" w:space="0" w:color="auto"/>
        <w:bottom w:val="none" w:sz="0" w:space="0" w:color="auto"/>
        <w:right w:val="none" w:sz="0" w:space="0" w:color="auto"/>
      </w:divBdr>
    </w:div>
    <w:div w:id="1614433205">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12146639">
      <w:bodyDiv w:val="1"/>
      <w:marLeft w:val="0"/>
      <w:marRight w:val="0"/>
      <w:marTop w:val="0"/>
      <w:marBottom w:val="0"/>
      <w:divBdr>
        <w:top w:val="none" w:sz="0" w:space="0" w:color="auto"/>
        <w:left w:val="none" w:sz="0" w:space="0" w:color="auto"/>
        <w:bottom w:val="none" w:sz="0" w:space="0" w:color="auto"/>
        <w:right w:val="none" w:sz="0" w:space="0" w:color="auto"/>
      </w:divBdr>
    </w:div>
    <w:div w:id="1733187740">
      <w:bodyDiv w:val="1"/>
      <w:marLeft w:val="0"/>
      <w:marRight w:val="0"/>
      <w:marTop w:val="0"/>
      <w:marBottom w:val="0"/>
      <w:divBdr>
        <w:top w:val="none" w:sz="0" w:space="0" w:color="auto"/>
        <w:left w:val="none" w:sz="0" w:space="0" w:color="auto"/>
        <w:bottom w:val="none" w:sz="0" w:space="0" w:color="auto"/>
        <w:right w:val="none" w:sz="0" w:space="0" w:color="auto"/>
      </w:divBdr>
    </w:div>
    <w:div w:id="1832714553">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926064665">
      <w:bodyDiv w:val="1"/>
      <w:marLeft w:val="0"/>
      <w:marRight w:val="0"/>
      <w:marTop w:val="0"/>
      <w:marBottom w:val="0"/>
      <w:divBdr>
        <w:top w:val="none" w:sz="0" w:space="0" w:color="auto"/>
        <w:left w:val="none" w:sz="0" w:space="0" w:color="auto"/>
        <w:bottom w:val="none" w:sz="0" w:space="0" w:color="auto"/>
        <w:right w:val="none" w:sz="0" w:space="0" w:color="auto"/>
      </w:divBdr>
    </w:div>
    <w:div w:id="1932741190">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48074855">
      <w:bodyDiv w:val="1"/>
      <w:marLeft w:val="0"/>
      <w:marRight w:val="0"/>
      <w:marTop w:val="0"/>
      <w:marBottom w:val="0"/>
      <w:divBdr>
        <w:top w:val="none" w:sz="0" w:space="0" w:color="auto"/>
        <w:left w:val="none" w:sz="0" w:space="0" w:color="auto"/>
        <w:bottom w:val="none" w:sz="0" w:space="0" w:color="auto"/>
        <w:right w:val="none" w:sz="0" w:space="0" w:color="auto"/>
      </w:divBdr>
    </w:div>
    <w:div w:id="1979218215">
      <w:bodyDiv w:val="1"/>
      <w:marLeft w:val="0"/>
      <w:marRight w:val="0"/>
      <w:marTop w:val="0"/>
      <w:marBottom w:val="0"/>
      <w:divBdr>
        <w:top w:val="none" w:sz="0" w:space="0" w:color="auto"/>
        <w:left w:val="none" w:sz="0" w:space="0" w:color="auto"/>
        <w:bottom w:val="none" w:sz="0" w:space="0" w:color="auto"/>
        <w:right w:val="none" w:sz="0" w:space="0" w:color="auto"/>
      </w:divBdr>
    </w:div>
    <w:div w:id="2019193220">
      <w:bodyDiv w:val="1"/>
      <w:marLeft w:val="0"/>
      <w:marRight w:val="0"/>
      <w:marTop w:val="0"/>
      <w:marBottom w:val="0"/>
      <w:divBdr>
        <w:top w:val="none" w:sz="0" w:space="0" w:color="auto"/>
        <w:left w:val="none" w:sz="0" w:space="0" w:color="auto"/>
        <w:bottom w:val="none" w:sz="0" w:space="0" w:color="auto"/>
        <w:right w:val="none" w:sz="0" w:space="0" w:color="auto"/>
      </w:divBdr>
    </w:div>
    <w:div w:id="206394688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74506166">
      <w:bodyDiv w:val="1"/>
      <w:marLeft w:val="0"/>
      <w:marRight w:val="0"/>
      <w:marTop w:val="0"/>
      <w:marBottom w:val="0"/>
      <w:divBdr>
        <w:top w:val="none" w:sz="0" w:space="0" w:color="auto"/>
        <w:left w:val="none" w:sz="0" w:space="0" w:color="auto"/>
        <w:bottom w:val="none" w:sz="0" w:space="0" w:color="auto"/>
        <w:right w:val="none" w:sz="0" w:space="0" w:color="auto"/>
      </w:divBdr>
    </w:div>
    <w:div w:id="212638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72BED-AA3A-438D-BCB3-CBC8A75E1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494</Words>
  <Characters>2720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PRODUCTO</dc:creator>
  <cp:lastModifiedBy>carlos gonzalez</cp:lastModifiedBy>
  <cp:revision>10</cp:revision>
  <dcterms:created xsi:type="dcterms:W3CDTF">2024-05-14T17:19:00Z</dcterms:created>
  <dcterms:modified xsi:type="dcterms:W3CDTF">2025-06-05T18:40:00Z</dcterms:modified>
</cp:coreProperties>
</file>