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7725" w14:textId="63919B16" w:rsidR="00A159C3" w:rsidRPr="00A3584A" w:rsidRDefault="009E70F0" w:rsidP="000C41D8">
      <w:pPr>
        <w:pStyle w:val="Sinespaciado"/>
        <w:jc w:val="center"/>
        <w:rPr>
          <w:rFonts w:asciiTheme="minorHAnsi" w:hAnsiTheme="minorHAnsi" w:cstheme="minorHAnsi"/>
          <w:b/>
          <w:color w:val="002060"/>
          <w:sz w:val="40"/>
          <w:szCs w:val="40"/>
        </w:rPr>
      </w:pPr>
      <w:r w:rsidRPr="00A3584A">
        <w:rPr>
          <w:rFonts w:asciiTheme="minorHAnsi" w:hAnsiTheme="minorHAnsi" w:cstheme="minorHAnsi"/>
          <w:b/>
          <w:color w:val="002060"/>
          <w:sz w:val="40"/>
          <w:szCs w:val="40"/>
        </w:rPr>
        <w:t>CAYO SANTA MARIA</w:t>
      </w:r>
    </w:p>
    <w:p w14:paraId="3830B191" w14:textId="77777777" w:rsidR="00F32D54" w:rsidRPr="00A3584A" w:rsidRDefault="00F32D54" w:rsidP="00F32D54">
      <w:pPr>
        <w:pStyle w:val="Sinespaciado"/>
        <w:jc w:val="center"/>
        <w:rPr>
          <w:rFonts w:asciiTheme="minorHAnsi" w:hAnsiTheme="minorHAnsi" w:cstheme="minorHAnsi"/>
          <w:b/>
          <w:color w:val="002060"/>
          <w:sz w:val="30"/>
          <w:szCs w:val="30"/>
        </w:rPr>
      </w:pPr>
      <w:r w:rsidRPr="00A3584A">
        <w:rPr>
          <w:rFonts w:asciiTheme="minorHAnsi" w:hAnsiTheme="minorHAnsi" w:cstheme="minorHAnsi"/>
          <w:b/>
          <w:color w:val="002060"/>
          <w:sz w:val="30"/>
          <w:szCs w:val="30"/>
        </w:rPr>
        <w:t>SOLO SERVICIOS</w:t>
      </w:r>
    </w:p>
    <w:p w14:paraId="32BCC3CC" w14:textId="3F18DCCB" w:rsidR="000C41D8" w:rsidRDefault="00F32D54" w:rsidP="000C41D8">
      <w:pPr>
        <w:pStyle w:val="Sinespaciado"/>
        <w:jc w:val="center"/>
        <w:rPr>
          <w:rFonts w:asciiTheme="minorHAnsi" w:hAnsiTheme="minorHAnsi" w:cstheme="minorHAnsi"/>
          <w:b/>
          <w:color w:val="002060"/>
        </w:rPr>
      </w:pPr>
      <w:r>
        <w:rPr>
          <w:rFonts w:asciiTheme="minorHAnsi" w:hAnsiTheme="minorHAnsi" w:cstheme="minorHAnsi"/>
          <w:b/>
          <w:color w:val="002060"/>
        </w:rPr>
        <w:t>5</w:t>
      </w:r>
      <w:r w:rsidR="000C41D8" w:rsidRPr="00AA0D6A">
        <w:rPr>
          <w:rFonts w:asciiTheme="minorHAnsi" w:hAnsiTheme="minorHAnsi" w:cstheme="minorHAnsi"/>
          <w:b/>
          <w:color w:val="002060"/>
        </w:rPr>
        <w:t xml:space="preserve"> DIAS / </w:t>
      </w:r>
      <w:r>
        <w:rPr>
          <w:rFonts w:asciiTheme="minorHAnsi" w:hAnsiTheme="minorHAnsi" w:cstheme="minorHAnsi"/>
          <w:b/>
          <w:color w:val="002060"/>
        </w:rPr>
        <w:t>4</w:t>
      </w:r>
      <w:r w:rsidR="000C41D8" w:rsidRPr="00AA0D6A">
        <w:rPr>
          <w:rFonts w:asciiTheme="minorHAnsi" w:hAnsiTheme="minorHAnsi" w:cstheme="minorHAnsi"/>
          <w:b/>
          <w:color w:val="002060"/>
        </w:rPr>
        <w:t xml:space="preserve"> NOCHES</w:t>
      </w:r>
    </w:p>
    <w:p w14:paraId="37DB3EC6" w14:textId="16F09930" w:rsidR="00F32D54" w:rsidRDefault="00F32D54" w:rsidP="000C41D8">
      <w:pPr>
        <w:pStyle w:val="Sinespaciado"/>
        <w:jc w:val="center"/>
        <w:rPr>
          <w:rFonts w:asciiTheme="minorHAnsi" w:hAnsiTheme="minorHAnsi" w:cstheme="minorHAnsi"/>
          <w:b/>
          <w:color w:val="002060"/>
          <w:sz w:val="18"/>
          <w:szCs w:val="18"/>
        </w:rPr>
      </w:pPr>
      <w:r w:rsidRPr="00A3584A">
        <w:rPr>
          <w:rFonts w:asciiTheme="minorHAnsi" w:hAnsiTheme="minorHAnsi" w:cstheme="minorHAnsi"/>
          <w:b/>
          <w:color w:val="002060"/>
          <w:sz w:val="18"/>
          <w:szCs w:val="18"/>
        </w:rPr>
        <w:t xml:space="preserve">RESERVAR HASTA EL </w:t>
      </w:r>
      <w:r w:rsidR="00A5569C">
        <w:rPr>
          <w:rFonts w:asciiTheme="minorHAnsi" w:hAnsiTheme="minorHAnsi" w:cstheme="minorHAnsi"/>
          <w:b/>
          <w:color w:val="002060"/>
          <w:sz w:val="18"/>
          <w:szCs w:val="18"/>
        </w:rPr>
        <w:t>3</w:t>
      </w:r>
      <w:r w:rsidR="00E10880">
        <w:rPr>
          <w:rFonts w:asciiTheme="minorHAnsi" w:hAnsiTheme="minorHAnsi" w:cstheme="minorHAnsi"/>
          <w:b/>
          <w:color w:val="002060"/>
          <w:sz w:val="18"/>
          <w:szCs w:val="18"/>
        </w:rPr>
        <w:t>1</w:t>
      </w:r>
      <w:r w:rsidRPr="00A3584A">
        <w:rPr>
          <w:rFonts w:asciiTheme="minorHAnsi" w:hAnsiTheme="minorHAnsi" w:cstheme="minorHAnsi"/>
          <w:b/>
          <w:color w:val="002060"/>
          <w:sz w:val="18"/>
          <w:szCs w:val="18"/>
        </w:rPr>
        <w:t xml:space="preserve"> DE </w:t>
      </w:r>
      <w:r w:rsidR="003A0191">
        <w:rPr>
          <w:rFonts w:asciiTheme="minorHAnsi" w:hAnsiTheme="minorHAnsi" w:cstheme="minorHAnsi"/>
          <w:b/>
          <w:color w:val="002060"/>
          <w:sz w:val="18"/>
          <w:szCs w:val="18"/>
        </w:rPr>
        <w:t>MAYO</w:t>
      </w:r>
      <w:r w:rsidR="00296EE4" w:rsidRPr="00A3584A">
        <w:rPr>
          <w:rFonts w:asciiTheme="minorHAnsi" w:hAnsiTheme="minorHAnsi" w:cstheme="minorHAnsi"/>
          <w:b/>
          <w:color w:val="002060"/>
          <w:sz w:val="18"/>
          <w:szCs w:val="18"/>
        </w:rPr>
        <w:t xml:space="preserve"> </w:t>
      </w:r>
      <w:r w:rsidRPr="00A3584A">
        <w:rPr>
          <w:rFonts w:asciiTheme="minorHAnsi" w:hAnsiTheme="minorHAnsi" w:cstheme="minorHAnsi"/>
          <w:b/>
          <w:color w:val="002060"/>
          <w:sz w:val="18"/>
          <w:szCs w:val="18"/>
        </w:rPr>
        <w:t>2</w:t>
      </w:r>
      <w:r w:rsidR="003A0191">
        <w:rPr>
          <w:rFonts w:asciiTheme="minorHAnsi" w:hAnsiTheme="minorHAnsi" w:cstheme="minorHAnsi"/>
          <w:b/>
          <w:color w:val="002060"/>
          <w:sz w:val="18"/>
          <w:szCs w:val="18"/>
        </w:rPr>
        <w:t>5</w:t>
      </w:r>
      <w:r w:rsidRPr="00A3584A">
        <w:rPr>
          <w:rFonts w:asciiTheme="minorHAnsi" w:hAnsiTheme="minorHAnsi" w:cstheme="minorHAnsi"/>
          <w:b/>
          <w:color w:val="002060"/>
          <w:sz w:val="18"/>
          <w:szCs w:val="18"/>
        </w:rPr>
        <w:t>´</w:t>
      </w:r>
    </w:p>
    <w:p w14:paraId="4DD6FC83" w14:textId="77777777" w:rsidR="00E10880" w:rsidRPr="00A3584A" w:rsidRDefault="00E10880" w:rsidP="00E10880">
      <w:pPr>
        <w:pStyle w:val="Sinespaciado"/>
        <w:rPr>
          <w:rFonts w:asciiTheme="minorHAnsi" w:hAnsiTheme="minorHAnsi" w:cstheme="minorHAnsi"/>
          <w:b/>
          <w:color w:val="002060"/>
          <w:sz w:val="18"/>
          <w:szCs w:val="18"/>
        </w:rPr>
      </w:pPr>
    </w:p>
    <w:p w14:paraId="1A5E7D74" w14:textId="2FA61D1D" w:rsidR="000C41D8" w:rsidRPr="00A3584A" w:rsidRDefault="000C41D8" w:rsidP="00D552A7">
      <w:pPr>
        <w:pStyle w:val="Sinespaciado"/>
        <w:numPr>
          <w:ilvl w:val="0"/>
          <w:numId w:val="1"/>
        </w:numPr>
        <w:rPr>
          <w:rFonts w:asciiTheme="minorHAnsi" w:hAnsiTheme="minorHAnsi" w:cstheme="minorHAnsi"/>
          <w:sz w:val="18"/>
          <w:szCs w:val="18"/>
        </w:rPr>
      </w:pPr>
      <w:r w:rsidRPr="00A3584A">
        <w:rPr>
          <w:rFonts w:asciiTheme="minorHAnsi" w:hAnsiTheme="minorHAnsi" w:cstheme="minorHAnsi"/>
          <w:sz w:val="18"/>
          <w:szCs w:val="18"/>
        </w:rPr>
        <w:t>Traslados aeropuerto</w:t>
      </w:r>
      <w:r w:rsidR="003A0191">
        <w:rPr>
          <w:rFonts w:asciiTheme="minorHAnsi" w:hAnsiTheme="minorHAnsi" w:cstheme="minorHAnsi"/>
          <w:sz w:val="18"/>
          <w:szCs w:val="18"/>
        </w:rPr>
        <w:t xml:space="preserve"> </w:t>
      </w:r>
      <w:r w:rsidRPr="00A3584A">
        <w:rPr>
          <w:rFonts w:asciiTheme="minorHAnsi" w:hAnsiTheme="minorHAnsi" w:cstheme="minorHAnsi"/>
          <w:sz w:val="18"/>
          <w:szCs w:val="18"/>
        </w:rPr>
        <w:t>/ hotel</w:t>
      </w:r>
      <w:r w:rsidR="003A0191">
        <w:rPr>
          <w:rFonts w:asciiTheme="minorHAnsi" w:hAnsiTheme="minorHAnsi" w:cstheme="minorHAnsi"/>
          <w:sz w:val="18"/>
          <w:szCs w:val="18"/>
        </w:rPr>
        <w:t xml:space="preserve"> </w:t>
      </w:r>
      <w:r w:rsidRPr="00A3584A">
        <w:rPr>
          <w:rFonts w:asciiTheme="minorHAnsi" w:hAnsiTheme="minorHAnsi" w:cstheme="minorHAnsi"/>
          <w:sz w:val="18"/>
          <w:szCs w:val="18"/>
        </w:rPr>
        <w:t>/ aeropuerto en regular</w:t>
      </w:r>
    </w:p>
    <w:p w14:paraId="35FF8702" w14:textId="551E8852" w:rsidR="000C41D8" w:rsidRPr="00A3584A" w:rsidRDefault="00F32D54" w:rsidP="00D552A7">
      <w:pPr>
        <w:pStyle w:val="Sinespaciado"/>
        <w:numPr>
          <w:ilvl w:val="0"/>
          <w:numId w:val="1"/>
        </w:numPr>
        <w:rPr>
          <w:rFonts w:asciiTheme="minorHAnsi" w:hAnsiTheme="minorHAnsi" w:cstheme="minorHAnsi"/>
          <w:sz w:val="18"/>
          <w:szCs w:val="18"/>
        </w:rPr>
      </w:pPr>
      <w:r w:rsidRPr="00A3584A">
        <w:rPr>
          <w:rFonts w:asciiTheme="minorHAnsi" w:hAnsiTheme="minorHAnsi" w:cstheme="minorHAnsi"/>
          <w:sz w:val="18"/>
          <w:szCs w:val="18"/>
        </w:rPr>
        <w:t>4</w:t>
      </w:r>
      <w:r w:rsidR="000C41D8" w:rsidRPr="00A3584A">
        <w:rPr>
          <w:rFonts w:asciiTheme="minorHAnsi" w:hAnsiTheme="minorHAnsi" w:cstheme="minorHAnsi"/>
          <w:sz w:val="18"/>
          <w:szCs w:val="18"/>
        </w:rPr>
        <w:t xml:space="preserve"> noches de alojamiento en hotel seleccionado</w:t>
      </w:r>
    </w:p>
    <w:p w14:paraId="26EB3696" w14:textId="77777777" w:rsidR="000C41D8" w:rsidRPr="00A3584A" w:rsidRDefault="000C41D8" w:rsidP="00D552A7">
      <w:pPr>
        <w:pStyle w:val="Sinespaciado"/>
        <w:numPr>
          <w:ilvl w:val="0"/>
          <w:numId w:val="1"/>
        </w:numPr>
        <w:rPr>
          <w:rFonts w:asciiTheme="minorHAnsi" w:hAnsiTheme="minorHAnsi" w:cstheme="minorHAnsi"/>
          <w:sz w:val="18"/>
          <w:szCs w:val="18"/>
        </w:rPr>
      </w:pPr>
      <w:r w:rsidRPr="00A3584A">
        <w:rPr>
          <w:rFonts w:asciiTheme="minorHAnsi" w:hAnsiTheme="minorHAnsi" w:cstheme="minorHAnsi"/>
          <w:sz w:val="18"/>
          <w:szCs w:val="18"/>
        </w:rPr>
        <w:t>Sistema Todo incluido: Todas las comidas, snacks, bebidas alcohólicas y no alcohólicas ilimitadas, actividades de playa, shows y más.</w:t>
      </w:r>
    </w:p>
    <w:p w14:paraId="2899F0AF" w14:textId="77777777" w:rsidR="000C41D8" w:rsidRPr="00A3584A" w:rsidRDefault="000C41D8" w:rsidP="00D552A7">
      <w:pPr>
        <w:pStyle w:val="Sinespaciado"/>
        <w:numPr>
          <w:ilvl w:val="0"/>
          <w:numId w:val="1"/>
        </w:numPr>
        <w:rPr>
          <w:rFonts w:asciiTheme="minorHAnsi" w:hAnsiTheme="minorHAnsi" w:cstheme="minorHAnsi"/>
          <w:sz w:val="18"/>
          <w:szCs w:val="18"/>
        </w:rPr>
      </w:pPr>
      <w:r w:rsidRPr="00A3584A">
        <w:rPr>
          <w:rFonts w:asciiTheme="minorHAnsi" w:hAnsiTheme="minorHAnsi" w:cstheme="minorHAnsi"/>
          <w:sz w:val="18"/>
          <w:szCs w:val="18"/>
        </w:rPr>
        <w:t>Tarjeta de Turismo</w:t>
      </w:r>
    </w:p>
    <w:p w14:paraId="34B33B66" w14:textId="77777777" w:rsidR="000C41D8" w:rsidRPr="00A3584A" w:rsidRDefault="000C41D8" w:rsidP="00D552A7">
      <w:pPr>
        <w:pStyle w:val="Sinespaciado"/>
        <w:numPr>
          <w:ilvl w:val="0"/>
          <w:numId w:val="1"/>
        </w:numPr>
        <w:rPr>
          <w:rFonts w:asciiTheme="minorHAnsi" w:hAnsiTheme="minorHAnsi" w:cstheme="minorHAnsi"/>
          <w:sz w:val="18"/>
          <w:szCs w:val="18"/>
        </w:rPr>
      </w:pPr>
      <w:r w:rsidRPr="00A3584A">
        <w:rPr>
          <w:rFonts w:asciiTheme="minorHAnsi" w:hAnsiTheme="minorHAnsi" w:cstheme="minorHAnsi"/>
          <w:sz w:val="18"/>
          <w:szCs w:val="18"/>
        </w:rPr>
        <w:t>Tarjeta de Asistencia</w:t>
      </w:r>
    </w:p>
    <w:p w14:paraId="21126380" w14:textId="77777777" w:rsidR="00E10880" w:rsidRDefault="00E10880" w:rsidP="00E10880">
      <w:pPr>
        <w:pStyle w:val="Sinespaciado"/>
        <w:ind w:left="720"/>
        <w:rPr>
          <w:rFonts w:asciiTheme="minorHAnsi" w:hAnsiTheme="minorHAnsi" w:cstheme="minorHAnsi"/>
          <w:sz w:val="20"/>
          <w:szCs w:val="20"/>
        </w:rPr>
      </w:pPr>
    </w:p>
    <w:p w14:paraId="5AFA7904" w14:textId="4BA20122" w:rsidR="000C41D8" w:rsidRPr="00C6660F" w:rsidRDefault="009F2ED1" w:rsidP="00AB05B1">
      <w:pPr>
        <w:pStyle w:val="Sinespaciado"/>
        <w:ind w:left="720"/>
        <w:jc w:val="center"/>
        <w:rPr>
          <w:rFonts w:asciiTheme="minorHAnsi" w:hAnsiTheme="minorHAnsi" w:cstheme="minorHAnsi"/>
          <w:sz w:val="20"/>
          <w:szCs w:val="20"/>
        </w:rPr>
      </w:pPr>
      <w:r w:rsidRPr="00C6660F">
        <w:rPr>
          <w:rFonts w:asciiTheme="minorHAnsi" w:hAnsiTheme="minorHAnsi" w:cstheme="minorHAnsi"/>
          <w:sz w:val="20"/>
          <w:szCs w:val="20"/>
        </w:rPr>
        <w:t>SOLO SERVICIOS</w:t>
      </w:r>
    </w:p>
    <w:tbl>
      <w:tblPr>
        <w:tblW w:w="1078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9"/>
        <w:gridCol w:w="567"/>
        <w:gridCol w:w="567"/>
        <w:gridCol w:w="567"/>
        <w:gridCol w:w="445"/>
        <w:gridCol w:w="567"/>
        <w:gridCol w:w="567"/>
        <w:gridCol w:w="567"/>
        <w:gridCol w:w="484"/>
        <w:gridCol w:w="1112"/>
        <w:gridCol w:w="1106"/>
        <w:gridCol w:w="1106"/>
      </w:tblGrid>
      <w:tr w:rsidR="00A159C3" w:rsidRPr="00800D5F" w14:paraId="4E61D057" w14:textId="77777777" w:rsidTr="00A159C3">
        <w:trPr>
          <w:trHeight w:val="285"/>
          <w:jc w:val="center"/>
        </w:trPr>
        <w:tc>
          <w:tcPr>
            <w:tcW w:w="3129" w:type="dxa"/>
            <w:tcBorders>
              <w:bottom w:val="single" w:sz="4" w:space="0" w:color="006600"/>
            </w:tcBorders>
            <w:shd w:val="clear" w:color="auto" w:fill="006600"/>
            <w:noWrap/>
            <w:vAlign w:val="center"/>
            <w:hideMark/>
          </w:tcPr>
          <w:p w14:paraId="56017ACC"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11D0D6FA"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3D3F9C2"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6213F26"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445" w:type="dxa"/>
            <w:tcBorders>
              <w:bottom w:val="single" w:sz="4" w:space="0" w:color="006600"/>
            </w:tcBorders>
            <w:shd w:val="clear" w:color="auto" w:fill="006600"/>
            <w:noWrap/>
            <w:vAlign w:val="center"/>
            <w:hideMark/>
          </w:tcPr>
          <w:p w14:paraId="04806D13"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DE52454"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AAF8DB8"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BDCB890"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484" w:type="dxa"/>
            <w:tcBorders>
              <w:bottom w:val="single" w:sz="4" w:space="0" w:color="006600"/>
            </w:tcBorders>
            <w:shd w:val="clear" w:color="auto" w:fill="006600"/>
            <w:noWrap/>
            <w:vAlign w:val="center"/>
            <w:hideMark/>
          </w:tcPr>
          <w:p w14:paraId="0DA15BA9"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1112" w:type="dxa"/>
            <w:tcBorders>
              <w:bottom w:val="single" w:sz="4" w:space="0" w:color="006600"/>
            </w:tcBorders>
            <w:shd w:val="clear" w:color="auto" w:fill="006600"/>
          </w:tcPr>
          <w:p w14:paraId="024612E1" w14:textId="77777777" w:rsidR="006714FD" w:rsidRPr="00800D5F" w:rsidRDefault="006714FD" w:rsidP="00257DE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 xml:space="preserve">RESERVAR </w:t>
            </w:r>
          </w:p>
        </w:tc>
        <w:tc>
          <w:tcPr>
            <w:tcW w:w="2212" w:type="dxa"/>
            <w:gridSpan w:val="2"/>
            <w:tcBorders>
              <w:bottom w:val="single" w:sz="4" w:space="0" w:color="006600"/>
            </w:tcBorders>
            <w:shd w:val="clear" w:color="auto" w:fill="006600"/>
            <w:noWrap/>
            <w:vAlign w:val="center"/>
            <w:hideMark/>
          </w:tcPr>
          <w:p w14:paraId="554EE2DB" w14:textId="77777777" w:rsidR="006714FD" w:rsidRPr="00800D5F" w:rsidRDefault="006714FD" w:rsidP="00257DE3">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3A0191" w:rsidRPr="007B5F5B" w14:paraId="574AB8B7" w14:textId="77777777" w:rsidTr="00A159C3">
        <w:trPr>
          <w:trHeight w:val="186"/>
          <w:jc w:val="center"/>
        </w:trPr>
        <w:tc>
          <w:tcPr>
            <w:tcW w:w="3129" w:type="dxa"/>
            <w:vMerge w:val="restart"/>
            <w:tcBorders>
              <w:left w:val="single" w:sz="4" w:space="0" w:color="006600"/>
              <w:right w:val="single" w:sz="4" w:space="0" w:color="006600"/>
            </w:tcBorders>
            <w:shd w:val="clear" w:color="auto" w:fill="auto"/>
            <w:noWrap/>
            <w:vAlign w:val="center"/>
          </w:tcPr>
          <w:p w14:paraId="6E705F8D" w14:textId="2ED1D20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Memories Paraíso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80E93CA" w14:textId="01E83C2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8980F" w14:textId="4B3A9F4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E2B9A" w14:textId="47C9648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B769C" w14:textId="2B9DF15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1F2F9" w14:textId="792E5D2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30C0F" w14:textId="73CAD8B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25E83" w14:textId="6D4F5D9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160</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A5090DE" w14:textId="14B3702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26</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D28736" w14:textId="7F8972E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A187B" w14:textId="3CB47C1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A9F5E3" w14:textId="2E62950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59021634"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689D279C" w14:textId="51F1EF52"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005716C" w14:textId="36B8F26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D2FB4" w14:textId="2DB5E88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BBC6C" w14:textId="5C59846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83F46" w14:textId="42BDE92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01136" w14:textId="104C65F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1019C" w14:textId="5D44676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791F8" w14:textId="4644974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155</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585797D5" w14:textId="77211D4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24</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689DD2" w14:textId="61101CA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B5A27" w14:textId="2AC9A13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3E7457" w14:textId="0EAC7F7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21/12/2025</w:t>
            </w:r>
          </w:p>
        </w:tc>
      </w:tr>
      <w:tr w:rsidR="003A0191" w:rsidRPr="007B5F5B" w14:paraId="53404744"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401AB89C" w14:textId="4976FC19"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C290BD7" w14:textId="70C3304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828C6" w14:textId="7F298C6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0FC77" w14:textId="149A83A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20E1C" w14:textId="70FE9C1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440CE" w14:textId="529AFEA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709C3" w14:textId="3930350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E391C" w14:textId="6A5D04C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232</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6A1B4A7" w14:textId="17C0F45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44</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9C1719" w14:textId="4530232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F0F46" w14:textId="35162B6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69A734" w14:textId="1C7B56E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31/12/2025</w:t>
            </w:r>
          </w:p>
        </w:tc>
      </w:tr>
      <w:tr w:rsidR="003A0191" w:rsidRPr="007B5F5B" w14:paraId="359EF967" w14:textId="77777777" w:rsidTr="00A159C3">
        <w:trPr>
          <w:trHeight w:val="186"/>
          <w:jc w:val="center"/>
        </w:trPr>
        <w:tc>
          <w:tcPr>
            <w:tcW w:w="3129" w:type="dxa"/>
            <w:vMerge w:val="restart"/>
            <w:tcBorders>
              <w:left w:val="single" w:sz="4" w:space="0" w:color="006600"/>
              <w:right w:val="single" w:sz="4" w:space="0" w:color="006600"/>
            </w:tcBorders>
            <w:shd w:val="clear" w:color="auto" w:fill="auto"/>
            <w:noWrap/>
            <w:vAlign w:val="center"/>
          </w:tcPr>
          <w:p w14:paraId="66B40B4C" w14:textId="79267D6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Grand Memories Santa Maria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4225CD2" w14:textId="076C7BA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FA194" w14:textId="41CBBD3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69AEE" w14:textId="3852677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29972" w14:textId="21D866B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55CFE" w14:textId="524EE38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D470D" w14:textId="0D46FDD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BA234" w14:textId="147306C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142</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305A6EB2" w14:textId="214B1E7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557949" w14:textId="1618D81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A9819" w14:textId="03E8F20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49C1DC" w14:textId="26FF39F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30/06/2025</w:t>
            </w:r>
          </w:p>
        </w:tc>
      </w:tr>
      <w:tr w:rsidR="003A0191" w:rsidRPr="007B5F5B" w14:paraId="5AFB6517"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2ED2AE39" w14:textId="4C23EC61"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3729753" w14:textId="5AC3A05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42418" w14:textId="5ECA1D3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97780" w14:textId="7130EE0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A279E" w14:textId="45683FD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EA222" w14:textId="371BA01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E9BA4" w14:textId="0C066B7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59947" w14:textId="03AB979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145</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6660332" w14:textId="5404D3C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957D2A" w14:textId="421404A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F9297" w14:textId="5D4C503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D79EFF" w14:textId="06AEC07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31/08/2025</w:t>
            </w:r>
          </w:p>
        </w:tc>
      </w:tr>
      <w:tr w:rsidR="003A0191" w:rsidRPr="007B5F5B" w14:paraId="0598ECE6"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796215FE" w14:textId="19302274"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2F2AE07" w14:textId="177E3A1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B2D03" w14:textId="3E13FC7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AD091" w14:textId="2D709F2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B0038D" w14:textId="71BC2E7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4E688" w14:textId="7CF3EF6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CACA0" w14:textId="0FA1BF0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738F5" w14:textId="3AFBAB4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142</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01E1101C" w14:textId="2B992B5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33B473" w14:textId="2361CA2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E750D" w14:textId="4B48D25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FD32F6" w14:textId="3590F1A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59EC02B1"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56C4EBC0" w14:textId="66A66E1E"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B95076E" w14:textId="7F423F0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AE943" w14:textId="6E1BB78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E3BB87" w14:textId="457C6F3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E248C" w14:textId="7E5D047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D0E77" w14:textId="0797EC2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0AB98" w14:textId="017F2EC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3C12E" w14:textId="2B4BBBD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159</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63A6EF2E" w14:textId="132A38B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26</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32A017" w14:textId="130C092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446CE" w14:textId="53199F7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8D2C60" w14:textId="6683704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21/12/2025</w:t>
            </w:r>
          </w:p>
        </w:tc>
      </w:tr>
      <w:tr w:rsidR="003A0191" w:rsidRPr="007B5F5B" w14:paraId="19070665"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4E301365" w14:textId="19DB54A9"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564F464" w14:textId="6675A1F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06CFB" w14:textId="43AF67A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1AC0F" w14:textId="312222F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415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26AE1" w14:textId="343016B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B12C2" w14:textId="7E64CB1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B47DC" w14:textId="6758868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0A348" w14:textId="7F2EED6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236</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234CB43" w14:textId="05DD12C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45</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669578" w14:textId="190D17B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0E50D" w14:textId="2EDAB31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DFF000" w14:textId="3296BE9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02/01/2026</w:t>
            </w:r>
          </w:p>
        </w:tc>
      </w:tr>
      <w:tr w:rsidR="003A0191" w:rsidRPr="007B5F5B" w14:paraId="5529BCB0"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3D8D14BA" w14:textId="0E4B901E"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860FAB6" w14:textId="26ADC14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EFB78" w14:textId="1D4EA0F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22541" w14:textId="7C1635F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695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BEF6C" w14:textId="3DD5B8D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D0703" w14:textId="64667BE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2B802" w14:textId="6D90D0F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DA0E3A" w14:textId="63623B9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376</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2C609752" w14:textId="4BFBD8A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80</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99ECE0" w14:textId="76685E8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0F6CF" w14:textId="23E9E76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03/01/2026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A94E33" w14:textId="42B7A67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31/01/2026</w:t>
            </w:r>
          </w:p>
        </w:tc>
      </w:tr>
      <w:tr w:rsidR="003A0191" w:rsidRPr="007B5F5B" w14:paraId="14CF6608" w14:textId="77777777" w:rsidTr="00A159C3">
        <w:trPr>
          <w:trHeight w:val="186"/>
          <w:jc w:val="center"/>
        </w:trPr>
        <w:tc>
          <w:tcPr>
            <w:tcW w:w="3129" w:type="dxa"/>
            <w:vMerge w:val="restart"/>
            <w:tcBorders>
              <w:left w:val="single" w:sz="4" w:space="0" w:color="006600"/>
              <w:right w:val="single" w:sz="4" w:space="0" w:color="006600"/>
            </w:tcBorders>
            <w:shd w:val="clear" w:color="auto" w:fill="auto"/>
            <w:noWrap/>
            <w:vAlign w:val="center"/>
          </w:tcPr>
          <w:p w14:paraId="47E84B23" w14:textId="76079BD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Resonance Musique Santa Maria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59759F4" w14:textId="2E18A86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62B01F" w14:textId="02ABE83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B5DDF" w14:textId="7B9D9BD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CE7DC" w14:textId="77CF954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7D770" w14:textId="634B70E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0A879" w14:textId="5C7F3B4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1BFA0E" w14:textId="069DE74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5A54CB98" w14:textId="734111B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135E43" w14:textId="7FF9CD1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3F43A" w14:textId="32BC0A1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8D1E47" w14:textId="67C3FB5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30/04/2025</w:t>
            </w:r>
          </w:p>
        </w:tc>
      </w:tr>
      <w:tr w:rsidR="003A0191" w:rsidRPr="007B5F5B" w14:paraId="60348E23"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738A0B62" w14:textId="1FE06A87"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1E39D93" w14:textId="65AB02F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0C453" w14:textId="71CA305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89FA2" w14:textId="3A8612C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289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0F0E1" w14:textId="67A05E6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5B835" w14:textId="15F4506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8CC9B" w14:textId="4B56547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E19D2" w14:textId="0DBC7C1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04915A05" w14:textId="58FADE4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37254B" w14:textId="5C3805E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E7FEA" w14:textId="0D8096F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9E33C3" w14:textId="3EEB08C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4D652C9C"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5B3DCDCC" w14:textId="7F636F3E"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D0CF954" w14:textId="51685B7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5ECC6" w14:textId="6349D0C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93914" w14:textId="13FA38C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F833E" w14:textId="270E2E2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AA63C" w14:textId="08143CB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814EE" w14:textId="24B7768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7ACBA" w14:textId="4C698AD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C9A333C" w14:textId="6CBDF72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AC7291" w14:textId="7AA42C0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4028F" w14:textId="2BE7C0A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D318A4" w14:textId="0782B73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21/12/2025</w:t>
            </w:r>
          </w:p>
        </w:tc>
      </w:tr>
      <w:tr w:rsidR="003A0191" w:rsidRPr="007B5F5B" w14:paraId="2A2D12E8"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3D6D3F21" w14:textId="24AF9230"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1BA264" w14:textId="5999625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1A227" w14:textId="262118E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6AB7A" w14:textId="79851EA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505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D4429" w14:textId="3D99FE3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7C8E65" w14:textId="2E251A6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F86B1" w14:textId="54071DA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F1184" w14:textId="1CD29D3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E9FA6ED" w14:textId="5F3F39F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D3D838" w14:textId="76803EC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ABB94" w14:textId="5B2CE46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9AF16F" w14:textId="74F8A40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31/12/2025</w:t>
            </w:r>
          </w:p>
        </w:tc>
      </w:tr>
      <w:tr w:rsidR="003A0191" w:rsidRPr="007B5F5B" w14:paraId="3AD22FD5" w14:textId="77777777" w:rsidTr="00A159C3">
        <w:trPr>
          <w:trHeight w:val="186"/>
          <w:jc w:val="center"/>
        </w:trPr>
        <w:tc>
          <w:tcPr>
            <w:tcW w:w="3129" w:type="dxa"/>
            <w:vMerge w:val="restart"/>
            <w:tcBorders>
              <w:left w:val="single" w:sz="4" w:space="0" w:color="006600"/>
              <w:right w:val="single" w:sz="4" w:space="0" w:color="006600"/>
            </w:tcBorders>
            <w:shd w:val="clear" w:color="auto" w:fill="auto"/>
            <w:noWrap/>
            <w:vAlign w:val="center"/>
          </w:tcPr>
          <w:p w14:paraId="60CF5390" w14:textId="186F530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Resonance Blu Santa Maria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CC59F7F" w14:textId="2CBB823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478FF" w14:textId="76E1413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28868" w14:textId="3B14F49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7D957" w14:textId="47F7579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9DD75" w14:textId="6DE9753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1BF47" w14:textId="35CE5A9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3BE50" w14:textId="7952922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668F3C2" w14:textId="11E4E7D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5C1425" w14:textId="6927083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DB1E7" w14:textId="1A94A45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1E91F6" w14:textId="68FF6C7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30/04/2025</w:t>
            </w:r>
          </w:p>
        </w:tc>
      </w:tr>
      <w:tr w:rsidR="003A0191" w:rsidRPr="007B5F5B" w14:paraId="0FECE370"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2C81D153" w14:textId="65381171"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4839EB" w14:textId="1A5FACF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29AE6" w14:textId="6A08C7C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D620A" w14:textId="08A4E45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325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86F678" w14:textId="3285330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A3575" w14:textId="0202DEF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19781" w14:textId="329F7E7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E0D13" w14:textId="1812830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2C386A3F" w14:textId="42AA879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50AC49" w14:textId="01B510A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E253E" w14:textId="7F31C06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178242" w14:textId="6E0329F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2522B4F0"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0DDE01C7" w14:textId="3301F6DD"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8F6EAB7" w14:textId="6547DFD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72387" w14:textId="434130D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AE2F5" w14:textId="51432C2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1C6F1" w14:textId="4D1BCBE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9E1A5" w14:textId="0E7E02B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24577" w14:textId="645DFEA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FCDDA" w14:textId="58D4A0D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A292C6B" w14:textId="726DADA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99C10A" w14:textId="01F5864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F7100" w14:textId="3A438D7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EEFB13" w14:textId="3E8F06D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21/12/2025</w:t>
            </w:r>
          </w:p>
        </w:tc>
      </w:tr>
      <w:tr w:rsidR="003A0191" w:rsidRPr="007B5F5B" w14:paraId="64294A29"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3F841509" w14:textId="6D685BD1"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927CD71" w14:textId="4F9384F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1335B" w14:textId="6243AFE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BF297" w14:textId="68484F8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65E19" w14:textId="59307B1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4DDB7" w14:textId="6CB83D6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AA040" w14:textId="3405918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2B13B" w14:textId="6D02055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636198D" w14:textId="17596F6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7EE607" w14:textId="5A37612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B700A" w14:textId="591B524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15ECC7" w14:textId="27C411B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31/12/2025</w:t>
            </w:r>
          </w:p>
        </w:tc>
      </w:tr>
      <w:tr w:rsidR="003A0191" w:rsidRPr="007B5F5B" w14:paraId="32E15C63"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7788CF5E" w14:textId="1C4E420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Sol Cayo Santa María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68851D1" w14:textId="533D868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7A4C1" w14:textId="07AAB22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85430" w14:textId="10D716B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26146" w14:textId="03EF4CC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A77DF" w14:textId="6614E62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57DC1" w14:textId="429E7FE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6237E" w14:textId="400CA31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3AAC4C1A" w14:textId="1FDCBB7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F0452E" w14:textId="2F8DE3E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AEE58" w14:textId="4FA1CE6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B690E4" w14:textId="34B564D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6B633224"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3E69305B" w14:textId="6F420C8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Meliá Cayo Santa María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470D61E" w14:textId="1161299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32C8A" w14:textId="232214B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09CB2" w14:textId="56D7073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259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84E74" w14:textId="510EA56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6804C" w14:textId="60C760D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4BA61" w14:textId="1FBF2A1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EDBC0" w14:textId="524217F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57</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6B13DA7" w14:textId="55C5D56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96EE89" w14:textId="591E645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9C075" w14:textId="5AEEA31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69154E" w14:textId="091D07F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65A18EAB"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1DEB3900" w14:textId="458EEF7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Meliá Las Dunas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3F665A0" w14:textId="09D5CF2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5A6E7" w14:textId="467E6A9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0EED2" w14:textId="3DE5857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245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6AE5B" w14:textId="5312B8B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EB9827" w14:textId="48FC06B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8C166" w14:textId="2781BD2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0267E" w14:textId="2809588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57</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40B191B4" w14:textId="00A3CB3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2F8FBD" w14:textId="759F292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A2E55" w14:textId="02B8E81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C069A3" w14:textId="71DBDF3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65BDB975"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24163419" w14:textId="0AA909C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Meliá Buenavista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2D97030" w14:textId="43EFD6C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19164" w14:textId="5A09C0D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38CC3" w14:textId="2600698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BE0BF" w14:textId="23A2BBE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9B2F0" w14:textId="550FAC8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279D4" w14:textId="120436C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88F48" w14:textId="59E7F04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0FCDB21F" w14:textId="66D6E79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37177E" w14:textId="627CEE9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D1A83" w14:textId="3DBF75B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3ECFFB" w14:textId="2CC83B7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48D7D844"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16CB832D" w14:textId="73A998A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Paradisus Los Cayos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87413D7" w14:textId="4C5213A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9E550" w14:textId="03C82D7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F0F78" w14:textId="0212975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114D88" w14:textId="483FBCB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81333" w14:textId="5038904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57F97" w14:textId="2502CF2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CAB8F" w14:textId="77D2C8B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57</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8AE4F68" w14:textId="6C6AE66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294D67" w14:textId="5C14DF3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B55BE" w14:textId="27C53CC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650E07" w14:textId="54BA077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1A49829B"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698B886B" w14:textId="22E9C6C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Iberostar Selection Ensenachos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8FD5D72" w14:textId="7D7B686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69976" w14:textId="026031E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9FC71" w14:textId="4CA1803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633D8" w14:textId="6E1D875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FFD989" w14:textId="7DDF203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92993" w14:textId="73E42D4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CA6DA" w14:textId="13AAFA4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167</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729A063" w14:textId="214F5F4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28</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FAA95E" w14:textId="7D066A6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045DA" w14:textId="7A2CBBD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C499B5" w14:textId="212E4F5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3BC0DBDE" w14:textId="77777777" w:rsidTr="00A159C3">
        <w:trPr>
          <w:trHeight w:val="186"/>
          <w:jc w:val="center"/>
        </w:trPr>
        <w:tc>
          <w:tcPr>
            <w:tcW w:w="3129" w:type="dxa"/>
            <w:tcBorders>
              <w:left w:val="single" w:sz="4" w:space="0" w:color="006600"/>
              <w:right w:val="single" w:sz="4" w:space="0" w:color="006600"/>
            </w:tcBorders>
            <w:shd w:val="clear" w:color="auto" w:fill="auto"/>
            <w:noWrap/>
            <w:vAlign w:val="center"/>
          </w:tcPr>
          <w:p w14:paraId="75E784D2" w14:textId="36AA7AB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Iberostar Coral Ensenachos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DDF65F9" w14:textId="4533539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7DAB3" w14:textId="5D19B04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DC551" w14:textId="0D981E1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385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7886C" w14:textId="4CB32FE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96276" w14:textId="114206C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330CB" w14:textId="2D0A501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33B330" w14:textId="7FB04A3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1A6E114E" w14:textId="291D00F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9AA126" w14:textId="58BAF8D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4F10B" w14:textId="17E94CA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3FFC5B" w14:textId="6C2DDEB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557FEA38" w14:textId="77777777" w:rsidTr="00A159C3">
        <w:trPr>
          <w:trHeight w:val="186"/>
          <w:jc w:val="center"/>
        </w:trPr>
        <w:tc>
          <w:tcPr>
            <w:tcW w:w="3129" w:type="dxa"/>
            <w:vMerge w:val="restart"/>
            <w:tcBorders>
              <w:left w:val="single" w:sz="4" w:space="0" w:color="006600"/>
              <w:right w:val="single" w:sz="4" w:space="0" w:color="006600"/>
            </w:tcBorders>
            <w:shd w:val="clear" w:color="auto" w:fill="auto"/>
            <w:noWrap/>
            <w:vAlign w:val="center"/>
          </w:tcPr>
          <w:p w14:paraId="31B4FDCD" w14:textId="4470E21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Royalton Cayo Santa Maria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779801C" w14:textId="399E791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47575" w14:textId="0F97BD4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AE7B1" w14:textId="5BBD7CA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73124" w14:textId="08713DA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502A0" w14:textId="7B57DC8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529814" w14:textId="74B325B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11CF2" w14:textId="17BACA3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2FE0360C" w14:textId="73EBF5F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8644CC" w14:textId="3E472293"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A292B" w14:textId="4A063D57"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DA0F0A" w14:textId="6C6C079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30/06/2025</w:t>
            </w:r>
          </w:p>
        </w:tc>
      </w:tr>
      <w:tr w:rsidR="003A0191" w:rsidRPr="007B5F5B" w14:paraId="0C93ACD3"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27493C4A" w14:textId="7DCD63E3"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F9AA379" w14:textId="3F07999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E2277" w14:textId="219B0C8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CE9F9" w14:textId="74EB3E6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8DEE1" w14:textId="1F5885D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7B4D61" w14:textId="2212ECB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474CE" w14:textId="4B0FBBA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1D243" w14:textId="359F2F6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FBC1C7E" w14:textId="36EADA5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9E0AE7" w14:textId="6AC7E7F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31/08/2025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526F2" w14:textId="121BDCAF"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83E277" w14:textId="51EDDE2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31/08/2025</w:t>
            </w:r>
          </w:p>
        </w:tc>
      </w:tr>
      <w:tr w:rsidR="003A0191" w:rsidRPr="007B5F5B" w14:paraId="4A595D60"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1859D9F8" w14:textId="4B7DF7C5"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A0BC53A" w14:textId="3F39B1A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A1C82" w14:textId="2360EEA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48A47" w14:textId="75E32B8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409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9CAF1" w14:textId="70F337A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B50DA" w14:textId="3DABD50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971BE" w14:textId="0417ED5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D68DB" w14:textId="24F827B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398C6370" w14:textId="5F18C23E"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CF9D46" w14:textId="1806CFE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15B41" w14:textId="6AEBCA2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A67167" w14:textId="72B7DD3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r>
      <w:tr w:rsidR="003A0191" w:rsidRPr="007B5F5B" w14:paraId="22FC8BCA"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6160075C" w14:textId="3A972798"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C074C4F" w14:textId="215B58F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073E26" w14:textId="48703FF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834A2" w14:textId="31F7968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549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81C5F" w14:textId="7ABEFED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5231C" w14:textId="0C43D288"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09E4B" w14:textId="20F05D1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59B22" w14:textId="402FD8E1"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7B1D32CD" w14:textId="069FF8F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32DF4E" w14:textId="6724C892"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D7E7C" w14:textId="18EA825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DA625F" w14:textId="77977E7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21/12/2025</w:t>
            </w:r>
          </w:p>
        </w:tc>
      </w:tr>
      <w:tr w:rsidR="003A0191" w:rsidRPr="007B5F5B" w14:paraId="26509FFB" w14:textId="77777777" w:rsidTr="00A159C3">
        <w:trPr>
          <w:trHeight w:val="186"/>
          <w:jc w:val="center"/>
        </w:trPr>
        <w:tc>
          <w:tcPr>
            <w:tcW w:w="3129" w:type="dxa"/>
            <w:vMerge/>
            <w:tcBorders>
              <w:left w:val="single" w:sz="4" w:space="0" w:color="006600"/>
              <w:right w:val="single" w:sz="4" w:space="0" w:color="006600"/>
            </w:tcBorders>
            <w:shd w:val="clear" w:color="auto" w:fill="auto"/>
            <w:noWrap/>
            <w:vAlign w:val="center"/>
          </w:tcPr>
          <w:p w14:paraId="4D8B7D7A" w14:textId="53D6C2B1" w:rsidR="003A0191" w:rsidRDefault="003A0191" w:rsidP="003A0191">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B599AE4" w14:textId="54777DDD"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1037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81A69" w14:textId="07247549"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9F21A" w14:textId="6EDAE2DB"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739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9C5FC" w14:textId="43F6B39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D15A9" w14:textId="6A5467C4"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4C851" w14:textId="431DC815"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58FAF" w14:textId="6891AD7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484" w:type="dxa"/>
            <w:tcBorders>
              <w:top w:val="single" w:sz="4" w:space="0" w:color="006600"/>
              <w:left w:val="single" w:sz="4" w:space="0" w:color="006600"/>
              <w:bottom w:val="single" w:sz="4" w:space="0" w:color="006600"/>
              <w:right w:val="nil"/>
            </w:tcBorders>
            <w:shd w:val="clear" w:color="auto" w:fill="auto"/>
            <w:noWrap/>
            <w:vAlign w:val="center"/>
          </w:tcPr>
          <w:p w14:paraId="5296189F" w14:textId="37B86DEC"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w:t>
            </w:r>
          </w:p>
        </w:tc>
        <w:tc>
          <w:tcPr>
            <w:tcW w:w="111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3B62C0" w14:textId="7DDC5646"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85B87" w14:textId="5B9C512A"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22/12/2025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EC4CF2" w14:textId="16E29D30" w:rsidR="003A0191" w:rsidRDefault="003A0191" w:rsidP="003A0191">
            <w:pPr>
              <w:jc w:val="center"/>
              <w:rPr>
                <w:rFonts w:ascii="Calibri" w:hAnsi="Calibri" w:cs="Calibri"/>
                <w:color w:val="000000"/>
                <w:sz w:val="20"/>
                <w:szCs w:val="20"/>
              </w:rPr>
            </w:pPr>
            <w:r>
              <w:rPr>
                <w:rFonts w:ascii="Calibri" w:hAnsi="Calibri" w:cs="Calibri"/>
                <w:color w:val="000000"/>
                <w:sz w:val="20"/>
                <w:szCs w:val="20"/>
              </w:rPr>
              <w:t>02/01/2026</w:t>
            </w:r>
          </w:p>
        </w:tc>
      </w:tr>
    </w:tbl>
    <w:p w14:paraId="529DD9DA" w14:textId="6E9AE44A" w:rsidR="000C41D8" w:rsidRPr="00A3584A" w:rsidRDefault="009F2ED1" w:rsidP="000C41D8">
      <w:pPr>
        <w:pStyle w:val="Sinespaciado"/>
        <w:ind w:firstLine="708"/>
        <w:jc w:val="center"/>
        <w:rPr>
          <w:rFonts w:asciiTheme="minorHAnsi" w:hAnsiTheme="minorHAnsi" w:cstheme="minorHAnsi"/>
          <w:sz w:val="18"/>
          <w:szCs w:val="18"/>
        </w:rPr>
      </w:pPr>
      <w:r w:rsidRPr="00A3584A">
        <w:rPr>
          <w:rFonts w:asciiTheme="minorHAnsi" w:hAnsiTheme="minorHAnsi" w:cstheme="minorHAnsi"/>
          <w:sz w:val="18"/>
          <w:szCs w:val="18"/>
        </w:rPr>
        <w:t>COMISIONABLE AL 1</w:t>
      </w:r>
      <w:r w:rsidR="00D30EF6">
        <w:rPr>
          <w:rFonts w:asciiTheme="minorHAnsi" w:hAnsiTheme="minorHAnsi" w:cstheme="minorHAnsi"/>
          <w:sz w:val="18"/>
          <w:szCs w:val="18"/>
        </w:rPr>
        <w:t>0</w:t>
      </w:r>
      <w:r w:rsidRPr="00A3584A">
        <w:rPr>
          <w:rFonts w:asciiTheme="minorHAnsi" w:hAnsiTheme="minorHAnsi" w:cstheme="minorHAnsi"/>
          <w:sz w:val="18"/>
          <w:szCs w:val="18"/>
        </w:rPr>
        <w:t>%</w:t>
      </w:r>
      <w:r w:rsidR="000D208A" w:rsidRPr="00A3584A">
        <w:rPr>
          <w:rFonts w:asciiTheme="minorHAnsi" w:hAnsiTheme="minorHAnsi" w:cstheme="minorHAnsi"/>
          <w:sz w:val="18"/>
          <w:szCs w:val="18"/>
        </w:rPr>
        <w:tab/>
        <w:t>INCENTIVO US $10</w:t>
      </w:r>
      <w:r w:rsidR="000C41D8" w:rsidRPr="00A3584A">
        <w:rPr>
          <w:rFonts w:asciiTheme="minorHAnsi" w:hAnsiTheme="minorHAnsi" w:cstheme="minorHAnsi"/>
          <w:sz w:val="18"/>
          <w:szCs w:val="18"/>
        </w:rPr>
        <w:t xml:space="preserve"> P/PAX</w:t>
      </w:r>
    </w:p>
    <w:p w14:paraId="18C4FFB8" w14:textId="77777777" w:rsidR="00E10880" w:rsidRDefault="00E10880" w:rsidP="00AB05B1">
      <w:pPr>
        <w:pStyle w:val="Sinespaciado"/>
        <w:jc w:val="both"/>
        <w:rPr>
          <w:rFonts w:asciiTheme="minorHAnsi" w:hAnsiTheme="minorHAnsi"/>
          <w:b/>
          <w:sz w:val="18"/>
          <w:szCs w:val="18"/>
        </w:rPr>
      </w:pPr>
    </w:p>
    <w:p w14:paraId="0DE9755F" w14:textId="597FD96D" w:rsidR="00AB05B1" w:rsidRPr="00A3584A" w:rsidRDefault="00AB05B1" w:rsidP="00AB05B1">
      <w:pPr>
        <w:pStyle w:val="Sinespaciado"/>
        <w:jc w:val="both"/>
        <w:rPr>
          <w:rFonts w:asciiTheme="minorHAnsi" w:hAnsiTheme="minorHAnsi"/>
          <w:b/>
          <w:sz w:val="18"/>
          <w:szCs w:val="18"/>
        </w:rPr>
      </w:pPr>
      <w:r w:rsidRPr="00A3584A">
        <w:rPr>
          <w:rFonts w:asciiTheme="minorHAnsi" w:hAnsiTheme="minorHAnsi"/>
          <w:b/>
          <w:sz w:val="18"/>
          <w:szCs w:val="18"/>
        </w:rPr>
        <w:t xml:space="preserve">Condiciones Generales: </w:t>
      </w:r>
    </w:p>
    <w:p w14:paraId="5048757C" w14:textId="78F70286" w:rsidR="00AB05B1" w:rsidRDefault="00E10880" w:rsidP="00D552A7">
      <w:pPr>
        <w:pStyle w:val="Sinespaciado"/>
        <w:numPr>
          <w:ilvl w:val="0"/>
          <w:numId w:val="2"/>
        </w:numPr>
        <w:ind w:left="426" w:hanging="426"/>
        <w:jc w:val="both"/>
        <w:rPr>
          <w:rFonts w:asciiTheme="minorHAnsi" w:hAnsiTheme="minorHAnsi"/>
          <w:b/>
          <w:sz w:val="18"/>
          <w:szCs w:val="18"/>
        </w:rPr>
      </w:pPr>
      <w:bookmarkStart w:id="0" w:name="_Hlk170928862"/>
      <w:r>
        <w:rPr>
          <w:rFonts w:asciiTheme="minorHAnsi" w:hAnsiTheme="minorHAnsi"/>
          <w:b/>
          <w:sz w:val="18"/>
          <w:szCs w:val="18"/>
        </w:rPr>
        <w:t>SUPLEMENTO PARA PAGOS CON TARJETA DE CREDITO</w:t>
      </w:r>
      <w:bookmarkEnd w:id="0"/>
    </w:p>
    <w:p w14:paraId="3728D028" w14:textId="33C66393" w:rsidR="00E10880" w:rsidRDefault="00E10880" w:rsidP="00D552A7">
      <w:pPr>
        <w:pStyle w:val="Sinespaciado"/>
        <w:numPr>
          <w:ilvl w:val="0"/>
          <w:numId w:val="2"/>
        </w:numPr>
        <w:ind w:left="426" w:hanging="426"/>
        <w:jc w:val="both"/>
        <w:rPr>
          <w:rFonts w:asciiTheme="minorHAnsi" w:hAnsiTheme="minorHAnsi"/>
          <w:b/>
          <w:sz w:val="18"/>
          <w:szCs w:val="18"/>
        </w:rPr>
      </w:pPr>
      <w:r w:rsidRPr="00B62A15">
        <w:rPr>
          <w:rFonts w:asciiTheme="minorHAnsi" w:hAnsiTheme="minorHAnsi" w:cstheme="minorHAnsi"/>
          <w:b/>
          <w:bCs/>
          <w:sz w:val="18"/>
          <w:szCs w:val="18"/>
          <w:lang w:val="es-PE" w:eastAsia="es-PA"/>
        </w:rPr>
        <w:t>NO INCLUYE CENA DE NAVIDAD Y AÑO NUEVO, TIENEN UN COSTO ADICIONAL</w:t>
      </w:r>
    </w:p>
    <w:p w14:paraId="06CFE3D4" w14:textId="77777777" w:rsidR="00AB05B1" w:rsidRPr="00A3584A"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18"/>
          <w:szCs w:val="18"/>
        </w:rPr>
      </w:pPr>
      <w:r w:rsidRPr="00A3584A">
        <w:rPr>
          <w:rFonts w:asciiTheme="minorHAnsi" w:hAnsiTheme="minorHAnsi"/>
          <w:color w:val="000000"/>
          <w:sz w:val="18"/>
          <w:szCs w:val="18"/>
        </w:rPr>
        <w:t>Para viajar según vigencia de cada hotel (Ver Cuadro)</w:t>
      </w:r>
    </w:p>
    <w:p w14:paraId="7063DDF5" w14:textId="77777777" w:rsidR="00AB05B1" w:rsidRPr="00A3584A"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18"/>
          <w:szCs w:val="18"/>
        </w:rPr>
      </w:pPr>
      <w:r w:rsidRPr="00A3584A">
        <w:rPr>
          <w:rFonts w:asciiTheme="minorHAnsi" w:hAnsiTheme="minorHAnsi"/>
          <w:color w:val="000000"/>
          <w:sz w:val="18"/>
          <w:szCs w:val="18"/>
        </w:rPr>
        <w:t>No valido para feriado</w:t>
      </w:r>
    </w:p>
    <w:p w14:paraId="4246E4B5" w14:textId="77777777" w:rsidR="00AB05B1" w:rsidRPr="00A3584A" w:rsidRDefault="00AB05B1" w:rsidP="00D552A7">
      <w:pPr>
        <w:pStyle w:val="NormalWeb"/>
        <w:numPr>
          <w:ilvl w:val="0"/>
          <w:numId w:val="2"/>
        </w:numPr>
        <w:spacing w:before="0" w:beforeAutospacing="0" w:after="0" w:afterAutospacing="0"/>
        <w:ind w:left="426" w:hanging="426"/>
        <w:jc w:val="both"/>
        <w:rPr>
          <w:rFonts w:asciiTheme="minorHAnsi" w:hAnsiTheme="minorHAnsi"/>
          <w:b/>
          <w:color w:val="000000"/>
          <w:sz w:val="18"/>
          <w:szCs w:val="18"/>
        </w:rPr>
      </w:pPr>
      <w:r w:rsidRPr="00A3584A">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3584A">
        <w:rPr>
          <w:rFonts w:asciiTheme="minorHAnsi" w:hAnsiTheme="minorHAnsi"/>
          <w:b/>
          <w:color w:val="000000"/>
          <w:sz w:val="18"/>
          <w:szCs w:val="18"/>
        </w:rPr>
        <w:t>.</w:t>
      </w:r>
    </w:p>
    <w:p w14:paraId="485B2DCE" w14:textId="737972FF" w:rsidR="003F14E5" w:rsidRDefault="00AB05B1" w:rsidP="003F14E5">
      <w:pPr>
        <w:pStyle w:val="NormalWeb"/>
        <w:numPr>
          <w:ilvl w:val="0"/>
          <w:numId w:val="2"/>
        </w:numPr>
        <w:spacing w:before="0" w:beforeAutospacing="0" w:after="0" w:afterAutospacing="0"/>
        <w:ind w:left="426" w:hanging="426"/>
        <w:jc w:val="both"/>
        <w:rPr>
          <w:rFonts w:asciiTheme="minorHAnsi" w:hAnsiTheme="minorHAnsi"/>
          <w:color w:val="000000"/>
          <w:sz w:val="18"/>
          <w:szCs w:val="18"/>
        </w:rPr>
      </w:pPr>
      <w:r w:rsidRPr="00A3584A">
        <w:rPr>
          <w:rFonts w:asciiTheme="minorHAnsi" w:hAnsiTheme="minorHAnsi"/>
          <w:color w:val="000000"/>
          <w:sz w:val="18"/>
          <w:szCs w:val="18"/>
        </w:rPr>
        <w:t>Sujeto A Cambio Sin Previo Aviso</w:t>
      </w:r>
    </w:p>
    <w:p w14:paraId="28FD0D61" w14:textId="4099DCF4" w:rsidR="003F14E5" w:rsidRDefault="003F14E5" w:rsidP="003F14E5">
      <w:pPr>
        <w:pStyle w:val="NormalWeb"/>
        <w:numPr>
          <w:ilvl w:val="0"/>
          <w:numId w:val="2"/>
        </w:numPr>
        <w:spacing w:before="0" w:beforeAutospacing="0" w:after="0" w:afterAutospacing="0"/>
        <w:ind w:left="426" w:hanging="426"/>
        <w:jc w:val="both"/>
        <w:rPr>
          <w:rFonts w:asciiTheme="minorHAnsi" w:hAnsiTheme="minorHAnsi"/>
          <w:color w:val="000000"/>
          <w:sz w:val="16"/>
          <w:szCs w:val="16"/>
        </w:rPr>
      </w:pPr>
      <w:r w:rsidRPr="003F14E5">
        <w:rPr>
          <w:rFonts w:asciiTheme="minorHAnsi" w:hAnsiTheme="minorHAnsi"/>
          <w:color w:val="000000"/>
          <w:sz w:val="16"/>
          <w:szCs w:val="16"/>
        </w:rPr>
        <w:t>NO VALIDO PARA VPR</w:t>
      </w:r>
    </w:p>
    <w:p w14:paraId="63F184ED" w14:textId="438564D2" w:rsidR="003A0191" w:rsidRDefault="003A0191">
      <w:pPr>
        <w:spacing w:after="200" w:line="276" w:lineRule="auto"/>
        <w:rPr>
          <w:rFonts w:asciiTheme="minorHAnsi" w:hAnsiTheme="minorHAnsi"/>
          <w:color w:val="000000"/>
          <w:sz w:val="16"/>
          <w:szCs w:val="16"/>
          <w:lang w:val="es-PE" w:eastAsia="es-PE"/>
        </w:rPr>
      </w:pPr>
      <w:r>
        <w:rPr>
          <w:rFonts w:asciiTheme="minorHAnsi" w:hAnsiTheme="minorHAnsi"/>
          <w:color w:val="000000"/>
          <w:sz w:val="16"/>
          <w:szCs w:val="16"/>
        </w:rPr>
        <w:br w:type="page"/>
      </w:r>
    </w:p>
    <w:p w14:paraId="26604EC3" w14:textId="77777777" w:rsidR="003A0191" w:rsidRPr="00FF7AA8" w:rsidRDefault="003A0191" w:rsidP="003A0191">
      <w:pPr>
        <w:pStyle w:val="Sinespaciado"/>
        <w:jc w:val="center"/>
        <w:rPr>
          <w:rFonts w:asciiTheme="minorHAnsi" w:hAnsiTheme="minorHAnsi"/>
          <w:b/>
          <w:color w:val="002060"/>
          <w:sz w:val="40"/>
          <w:szCs w:val="40"/>
        </w:rPr>
      </w:pPr>
      <w:r>
        <w:rPr>
          <w:rFonts w:asciiTheme="minorHAnsi" w:hAnsiTheme="minorHAnsi"/>
          <w:b/>
          <w:color w:val="002060"/>
          <w:sz w:val="40"/>
          <w:szCs w:val="40"/>
        </w:rPr>
        <w:lastRenderedPageBreak/>
        <w:t xml:space="preserve">LA HABANA Y </w:t>
      </w:r>
      <w:r w:rsidRPr="00FF7AA8">
        <w:rPr>
          <w:rFonts w:asciiTheme="minorHAnsi" w:hAnsiTheme="minorHAnsi"/>
          <w:b/>
          <w:color w:val="002060"/>
          <w:sz w:val="40"/>
          <w:szCs w:val="40"/>
        </w:rPr>
        <w:t>CAYO SANTA MARIA</w:t>
      </w:r>
    </w:p>
    <w:p w14:paraId="57BA4875" w14:textId="77777777" w:rsidR="003A0191" w:rsidRDefault="003A0191" w:rsidP="003A0191">
      <w:pPr>
        <w:pStyle w:val="Sinespaciado"/>
        <w:jc w:val="center"/>
        <w:rPr>
          <w:rFonts w:asciiTheme="minorHAnsi" w:hAnsiTheme="minorHAnsi"/>
          <w:b/>
          <w:color w:val="002060"/>
          <w:sz w:val="30"/>
          <w:szCs w:val="30"/>
        </w:rPr>
      </w:pPr>
      <w:r>
        <w:rPr>
          <w:rFonts w:asciiTheme="minorHAnsi" w:hAnsiTheme="minorHAnsi"/>
          <w:b/>
          <w:color w:val="002060"/>
          <w:sz w:val="30"/>
          <w:szCs w:val="30"/>
        </w:rPr>
        <w:t>6</w:t>
      </w:r>
      <w:r w:rsidRPr="008E2631">
        <w:rPr>
          <w:rFonts w:asciiTheme="minorHAnsi" w:hAnsiTheme="minorHAnsi"/>
          <w:b/>
          <w:color w:val="002060"/>
          <w:sz w:val="30"/>
          <w:szCs w:val="30"/>
        </w:rPr>
        <w:t xml:space="preserve"> DIAS / </w:t>
      </w:r>
      <w:r>
        <w:rPr>
          <w:rFonts w:asciiTheme="minorHAnsi" w:hAnsiTheme="minorHAnsi"/>
          <w:b/>
          <w:color w:val="002060"/>
          <w:sz w:val="30"/>
          <w:szCs w:val="30"/>
        </w:rPr>
        <w:t>5</w:t>
      </w:r>
      <w:r w:rsidRPr="008E2631">
        <w:rPr>
          <w:rFonts w:asciiTheme="minorHAnsi" w:hAnsiTheme="minorHAnsi"/>
          <w:b/>
          <w:color w:val="002060"/>
          <w:sz w:val="30"/>
          <w:szCs w:val="30"/>
        </w:rPr>
        <w:t xml:space="preserve"> NOCHES</w:t>
      </w:r>
    </w:p>
    <w:p w14:paraId="207AA47F" w14:textId="0E26AF0D" w:rsidR="003A0191" w:rsidRDefault="003A0191" w:rsidP="003A0191">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 3</w:t>
      </w:r>
      <w:r w:rsidR="00F64B2F">
        <w:rPr>
          <w:rFonts w:asciiTheme="minorHAnsi" w:hAnsiTheme="minorHAnsi"/>
          <w:b/>
          <w:color w:val="002060"/>
          <w:sz w:val="18"/>
          <w:szCs w:val="18"/>
        </w:rPr>
        <w:t>1</w:t>
      </w:r>
      <w:r>
        <w:rPr>
          <w:rFonts w:asciiTheme="minorHAnsi" w:hAnsiTheme="minorHAnsi"/>
          <w:b/>
          <w:color w:val="002060"/>
          <w:sz w:val="18"/>
          <w:szCs w:val="18"/>
        </w:rPr>
        <w:t xml:space="preserve"> DE </w:t>
      </w:r>
      <w:r w:rsidR="00F64B2F">
        <w:rPr>
          <w:rFonts w:asciiTheme="minorHAnsi" w:hAnsiTheme="minorHAnsi"/>
          <w:b/>
          <w:color w:val="002060"/>
          <w:sz w:val="18"/>
          <w:szCs w:val="18"/>
        </w:rPr>
        <w:t>MAYO</w:t>
      </w:r>
      <w:r>
        <w:rPr>
          <w:rFonts w:asciiTheme="minorHAnsi" w:hAnsiTheme="minorHAnsi"/>
          <w:b/>
          <w:color w:val="002060"/>
          <w:sz w:val="18"/>
          <w:szCs w:val="18"/>
        </w:rPr>
        <w:t xml:space="preserve"> 25´ </w:t>
      </w:r>
    </w:p>
    <w:p w14:paraId="1C055682" w14:textId="77777777" w:rsidR="003A0191" w:rsidRDefault="003A0191" w:rsidP="003A0191">
      <w:pPr>
        <w:pStyle w:val="Sinespaciado"/>
        <w:rPr>
          <w:rFonts w:asciiTheme="minorHAnsi" w:hAnsiTheme="minorHAnsi" w:cstheme="minorHAnsi"/>
          <w:color w:val="000000"/>
          <w:sz w:val="18"/>
          <w:szCs w:val="18"/>
          <w:lang w:val="es-PE" w:eastAsia="es-PE"/>
        </w:rPr>
      </w:pPr>
    </w:p>
    <w:p w14:paraId="5A380615" w14:textId="77777777" w:rsidR="003A0191"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 xml:space="preserve">Traslados aeropuerto </w:t>
      </w:r>
      <w:r>
        <w:rPr>
          <w:rFonts w:asciiTheme="minorHAnsi" w:hAnsiTheme="minorHAnsi" w:cstheme="minorHAnsi"/>
          <w:color w:val="000000"/>
          <w:sz w:val="18"/>
          <w:szCs w:val="18"/>
          <w:lang w:eastAsia="es-PE"/>
        </w:rPr>
        <w:t>HAV</w:t>
      </w:r>
      <w:r w:rsidRPr="00273C0D">
        <w:rPr>
          <w:rFonts w:asciiTheme="minorHAnsi" w:hAnsiTheme="minorHAnsi" w:cstheme="minorHAnsi"/>
          <w:color w:val="000000"/>
          <w:sz w:val="18"/>
          <w:szCs w:val="18"/>
          <w:lang w:eastAsia="es-PE"/>
        </w:rPr>
        <w:t xml:space="preserve"> / hotel en </w:t>
      </w:r>
      <w:r>
        <w:rPr>
          <w:rFonts w:asciiTheme="minorHAnsi" w:hAnsiTheme="minorHAnsi" w:cstheme="minorHAnsi"/>
          <w:color w:val="000000"/>
          <w:sz w:val="18"/>
          <w:szCs w:val="18"/>
          <w:lang w:eastAsia="es-PE"/>
        </w:rPr>
        <w:t>La Habana</w:t>
      </w:r>
    </w:p>
    <w:p w14:paraId="2A315483" w14:textId="13BC3738" w:rsidR="00F64B2F"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 xml:space="preserve">2 noches de alojamiento </w:t>
      </w:r>
      <w:r w:rsidR="00F64B2F">
        <w:rPr>
          <w:rFonts w:asciiTheme="minorHAnsi" w:hAnsiTheme="minorHAnsi" w:cstheme="minorHAnsi"/>
          <w:color w:val="000000"/>
          <w:sz w:val="18"/>
          <w:szCs w:val="18"/>
          <w:lang w:eastAsia="es-PE"/>
        </w:rPr>
        <w:t>en La Habana</w:t>
      </w:r>
    </w:p>
    <w:p w14:paraId="324E4452" w14:textId="3B4A3DCA"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 xml:space="preserve">Desayunos </w:t>
      </w:r>
      <w:r w:rsidR="00F64B2F">
        <w:rPr>
          <w:rFonts w:asciiTheme="minorHAnsi" w:hAnsiTheme="minorHAnsi" w:cstheme="minorHAnsi"/>
          <w:color w:val="000000"/>
          <w:sz w:val="18"/>
          <w:szCs w:val="18"/>
          <w:lang w:eastAsia="es-PE"/>
        </w:rPr>
        <w:t xml:space="preserve">incluidos </w:t>
      </w:r>
      <w:r w:rsidRPr="00273C0D">
        <w:rPr>
          <w:rFonts w:asciiTheme="minorHAnsi" w:hAnsiTheme="minorHAnsi" w:cstheme="minorHAnsi"/>
          <w:color w:val="000000"/>
          <w:sz w:val="18"/>
          <w:szCs w:val="18"/>
          <w:lang w:eastAsia="es-PE"/>
        </w:rPr>
        <w:t>en la Habana</w:t>
      </w:r>
    </w:p>
    <w:p w14:paraId="7F9FDED1"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Traslados</w:t>
      </w:r>
      <w:r w:rsidRPr="00791DE0">
        <w:rPr>
          <w:rFonts w:asciiTheme="minorHAnsi" w:hAnsiTheme="minorHAnsi" w:cstheme="minorHAnsi"/>
          <w:color w:val="000000"/>
          <w:sz w:val="18"/>
          <w:szCs w:val="18"/>
          <w:lang w:eastAsia="es-PE"/>
        </w:rPr>
        <w:t xml:space="preserve"> </w:t>
      </w:r>
      <w:r w:rsidRPr="00273C0D">
        <w:rPr>
          <w:rFonts w:asciiTheme="minorHAnsi" w:hAnsiTheme="minorHAnsi" w:cstheme="minorHAnsi"/>
          <w:color w:val="000000"/>
          <w:sz w:val="18"/>
          <w:szCs w:val="18"/>
          <w:lang w:eastAsia="es-PE"/>
        </w:rPr>
        <w:t>hotel Habana</w:t>
      </w:r>
      <w:r>
        <w:rPr>
          <w:rFonts w:asciiTheme="minorHAnsi" w:hAnsiTheme="minorHAnsi" w:cstheme="minorHAnsi"/>
          <w:color w:val="000000"/>
          <w:sz w:val="18"/>
          <w:szCs w:val="18"/>
          <w:lang w:eastAsia="es-PE"/>
        </w:rPr>
        <w:t xml:space="preserve"> /</w:t>
      </w:r>
      <w:r w:rsidRPr="00273C0D">
        <w:rPr>
          <w:rFonts w:asciiTheme="minorHAnsi" w:hAnsiTheme="minorHAnsi" w:cstheme="minorHAnsi"/>
          <w:color w:val="000000"/>
          <w:sz w:val="18"/>
          <w:szCs w:val="18"/>
          <w:lang w:eastAsia="es-PE"/>
        </w:rPr>
        <w:t xml:space="preserve"> hotel Cayo Santa María en </w:t>
      </w:r>
      <w:r>
        <w:rPr>
          <w:rFonts w:asciiTheme="minorHAnsi" w:hAnsiTheme="minorHAnsi" w:cstheme="minorHAnsi"/>
          <w:color w:val="000000"/>
          <w:sz w:val="18"/>
          <w:szCs w:val="18"/>
          <w:lang w:eastAsia="es-PE"/>
        </w:rPr>
        <w:t>regular</w:t>
      </w:r>
    </w:p>
    <w:p w14:paraId="333400BF"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 noches de alojamiento en hotel seleccionado</w:t>
      </w:r>
    </w:p>
    <w:p w14:paraId="6D0D6CEF"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Sistema Todo incluido: Todas las comidas, snacks, bebidas alcohólicas y no alcohólicas ilimitadas, actividades de playa, shows y más.</w:t>
      </w:r>
    </w:p>
    <w:p w14:paraId="37190CF4"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Traslados hotel Cayo Santa María / aeropuerto HAV</w:t>
      </w:r>
      <w:r>
        <w:rPr>
          <w:rFonts w:asciiTheme="minorHAnsi" w:hAnsiTheme="minorHAnsi" w:cstheme="minorHAnsi"/>
          <w:color w:val="000000"/>
          <w:sz w:val="18"/>
          <w:szCs w:val="18"/>
          <w:lang w:eastAsia="es-PE"/>
        </w:rPr>
        <w:t xml:space="preserve"> en regular</w:t>
      </w:r>
    </w:p>
    <w:p w14:paraId="5712B77E"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Tarjeta de Turismo</w:t>
      </w:r>
    </w:p>
    <w:p w14:paraId="04164839"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Tarjeta de Asistencia</w:t>
      </w:r>
    </w:p>
    <w:p w14:paraId="65DD7850" w14:textId="77777777" w:rsidR="003A0191" w:rsidRPr="00273C0D" w:rsidRDefault="003A0191" w:rsidP="003A0191">
      <w:pPr>
        <w:pStyle w:val="Sinespaciado"/>
        <w:numPr>
          <w:ilvl w:val="0"/>
          <w:numId w:val="1"/>
        </w:numP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Impuestos necesarios para la emisión del boleto sujeto a cambios sin previo aviso.</w:t>
      </w:r>
    </w:p>
    <w:p w14:paraId="5A48C5A5" w14:textId="77777777" w:rsidR="003A0191" w:rsidRDefault="003A0191" w:rsidP="003A0191">
      <w:pPr>
        <w:pStyle w:val="Sinespaciado"/>
        <w:rPr>
          <w:rFonts w:asciiTheme="minorHAnsi" w:hAnsiTheme="minorHAnsi" w:cstheme="minorHAnsi"/>
          <w:color w:val="000000"/>
          <w:sz w:val="18"/>
          <w:szCs w:val="18"/>
          <w:lang w:val="es-PE" w:eastAsia="es-PE"/>
        </w:rPr>
      </w:pPr>
    </w:p>
    <w:p w14:paraId="4153A9C2" w14:textId="41A461CD" w:rsidR="003A0191" w:rsidRPr="00C6660F" w:rsidRDefault="003A0191" w:rsidP="003A0191">
      <w:pPr>
        <w:pStyle w:val="Sinespaciado"/>
        <w:jc w:val="center"/>
        <w:rPr>
          <w:rFonts w:asciiTheme="minorHAnsi" w:hAnsiTheme="minorHAnsi" w:cstheme="minorHAnsi"/>
          <w:sz w:val="20"/>
          <w:szCs w:val="20"/>
        </w:rPr>
      </w:pPr>
      <w:r w:rsidRPr="00C6660F">
        <w:rPr>
          <w:rFonts w:asciiTheme="minorHAnsi" w:hAnsiTheme="minorHAnsi" w:cstheme="minorHAnsi"/>
          <w:sz w:val="20"/>
          <w:szCs w:val="20"/>
        </w:rPr>
        <w:t>SOLO SERVICIOS</w:t>
      </w:r>
    </w:p>
    <w:tbl>
      <w:tblPr>
        <w:tblW w:w="1083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66"/>
        <w:gridCol w:w="547"/>
        <w:gridCol w:w="462"/>
        <w:gridCol w:w="464"/>
        <w:gridCol w:w="546"/>
        <w:gridCol w:w="507"/>
        <w:gridCol w:w="464"/>
        <w:gridCol w:w="511"/>
        <w:gridCol w:w="462"/>
        <w:gridCol w:w="464"/>
        <w:gridCol w:w="505"/>
        <w:gridCol w:w="462"/>
        <w:gridCol w:w="464"/>
        <w:gridCol w:w="1009"/>
        <w:gridCol w:w="1106"/>
      </w:tblGrid>
      <w:tr w:rsidR="003A0191" w:rsidRPr="00273C0D" w14:paraId="5BC98F56" w14:textId="77777777" w:rsidTr="00E60C2F">
        <w:trPr>
          <w:trHeight w:val="285"/>
          <w:jc w:val="center"/>
        </w:trPr>
        <w:tc>
          <w:tcPr>
            <w:tcW w:w="286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635C3A9"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HOTELES</w:t>
            </w:r>
          </w:p>
        </w:tc>
        <w:tc>
          <w:tcPr>
            <w:tcW w:w="54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7A01B3C"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SGL</w:t>
            </w:r>
          </w:p>
        </w:tc>
        <w:tc>
          <w:tcPr>
            <w:tcW w:w="46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441BBC5"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68CD286A"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SNU</w:t>
            </w:r>
          </w:p>
        </w:tc>
        <w:tc>
          <w:tcPr>
            <w:tcW w:w="464"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21945F06"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540E2DF7"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HAB</w:t>
            </w:r>
          </w:p>
        </w:tc>
        <w:tc>
          <w:tcPr>
            <w:tcW w:w="54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F062CD4"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DBL</w:t>
            </w:r>
          </w:p>
        </w:tc>
        <w:tc>
          <w:tcPr>
            <w:tcW w:w="50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AF2A185"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792B69B8"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SNU</w:t>
            </w:r>
          </w:p>
        </w:tc>
        <w:tc>
          <w:tcPr>
            <w:tcW w:w="464"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1183A22C"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01F11BE0"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HAB</w:t>
            </w:r>
          </w:p>
        </w:tc>
        <w:tc>
          <w:tcPr>
            <w:tcW w:w="511"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19C70218"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TPL</w:t>
            </w:r>
          </w:p>
        </w:tc>
        <w:tc>
          <w:tcPr>
            <w:tcW w:w="46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02A82286"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074123F5"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SNU</w:t>
            </w:r>
          </w:p>
        </w:tc>
        <w:tc>
          <w:tcPr>
            <w:tcW w:w="464"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90D2719"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38A1EAA6"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HAB</w:t>
            </w:r>
          </w:p>
        </w:tc>
        <w:tc>
          <w:tcPr>
            <w:tcW w:w="50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6B3C789"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CHD</w:t>
            </w:r>
          </w:p>
        </w:tc>
        <w:tc>
          <w:tcPr>
            <w:tcW w:w="46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29FA9575"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0D44764F"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SNU</w:t>
            </w:r>
          </w:p>
        </w:tc>
        <w:tc>
          <w:tcPr>
            <w:tcW w:w="464"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67B6F25"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NA</w:t>
            </w:r>
          </w:p>
          <w:p w14:paraId="1863ABFF"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HAB</w:t>
            </w:r>
          </w:p>
        </w:tc>
        <w:tc>
          <w:tcPr>
            <w:tcW w:w="2115"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2CA090A" w14:textId="77777777" w:rsidR="003A0191" w:rsidRPr="00791DE0" w:rsidRDefault="003A0191" w:rsidP="00E60C2F">
            <w:pPr>
              <w:pStyle w:val="Sinespaciado"/>
              <w:jc w:val="center"/>
              <w:rPr>
                <w:rFonts w:asciiTheme="minorHAnsi" w:hAnsiTheme="minorHAnsi" w:cstheme="minorHAnsi"/>
                <w:b/>
                <w:bCs/>
                <w:color w:val="FFFFFF" w:themeColor="background1"/>
                <w:sz w:val="18"/>
                <w:szCs w:val="18"/>
                <w:lang w:val="es-PE" w:eastAsia="es-PE"/>
              </w:rPr>
            </w:pPr>
            <w:r w:rsidRPr="00791DE0">
              <w:rPr>
                <w:rFonts w:asciiTheme="minorHAnsi" w:hAnsiTheme="minorHAnsi" w:cstheme="minorHAnsi"/>
                <w:b/>
                <w:bCs/>
                <w:color w:val="FFFFFF" w:themeColor="background1"/>
                <w:sz w:val="18"/>
                <w:szCs w:val="18"/>
                <w:lang w:val="es-PE" w:eastAsia="es-PE"/>
              </w:rPr>
              <w:t>VIGENCIA</w:t>
            </w:r>
          </w:p>
        </w:tc>
      </w:tr>
      <w:tr w:rsidR="00F64B2F" w:rsidRPr="00273C0D" w14:paraId="6B88580F"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hideMark/>
          </w:tcPr>
          <w:p w14:paraId="5E8CB3C0" w14:textId="77777777" w:rsidR="00F64B2F" w:rsidRPr="00FC0BEF" w:rsidRDefault="00F64B2F" w:rsidP="00F64B2F">
            <w:pPr>
              <w:pStyle w:val="Sinespaciado"/>
              <w:jc w:val="center"/>
              <w:rPr>
                <w:rFonts w:asciiTheme="minorHAnsi" w:hAnsiTheme="minorHAnsi" w:cstheme="minorHAnsi"/>
                <w:color w:val="000000"/>
                <w:sz w:val="18"/>
                <w:szCs w:val="18"/>
                <w:lang w:eastAsia="es-PE"/>
              </w:rPr>
            </w:pPr>
            <w:r w:rsidRPr="00FC0BEF">
              <w:rPr>
                <w:rFonts w:asciiTheme="minorHAnsi" w:hAnsiTheme="minorHAnsi" w:cstheme="minorHAnsi"/>
                <w:color w:val="000000"/>
                <w:sz w:val="18"/>
                <w:szCs w:val="18"/>
              </w:rPr>
              <w:t>Starfish Monte Habana / Memories Paraíso</w:t>
            </w:r>
          </w:p>
        </w:tc>
        <w:tc>
          <w:tcPr>
            <w:tcW w:w="547" w:type="dxa"/>
            <w:tcBorders>
              <w:top w:val="single" w:sz="4" w:space="0" w:color="006600"/>
              <w:left w:val="nil"/>
              <w:bottom w:val="single" w:sz="4" w:space="0" w:color="006600"/>
              <w:right w:val="single" w:sz="4" w:space="0" w:color="006600"/>
            </w:tcBorders>
            <w:noWrap/>
            <w:vAlign w:val="center"/>
            <w:hideMark/>
          </w:tcPr>
          <w:p w14:paraId="56D8C0F6" w14:textId="23F6C4C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592</w:t>
            </w:r>
          </w:p>
        </w:tc>
        <w:tc>
          <w:tcPr>
            <w:tcW w:w="462" w:type="dxa"/>
            <w:tcBorders>
              <w:top w:val="single" w:sz="4" w:space="0" w:color="006600"/>
              <w:left w:val="single" w:sz="4" w:space="0" w:color="006600"/>
              <w:bottom w:val="single" w:sz="4" w:space="0" w:color="006600"/>
              <w:right w:val="single" w:sz="4" w:space="0" w:color="006600"/>
            </w:tcBorders>
            <w:noWrap/>
            <w:vAlign w:val="center"/>
            <w:hideMark/>
          </w:tcPr>
          <w:p w14:paraId="546F9301" w14:textId="4BD7B5F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59</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57676DF2" w14:textId="4FDD68F1"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85</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35F1BBED" w14:textId="7885AD3D"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449</w:t>
            </w:r>
          </w:p>
        </w:tc>
        <w:tc>
          <w:tcPr>
            <w:tcW w:w="507" w:type="dxa"/>
            <w:tcBorders>
              <w:top w:val="single" w:sz="4" w:space="0" w:color="006600"/>
              <w:left w:val="single" w:sz="4" w:space="0" w:color="006600"/>
              <w:bottom w:val="single" w:sz="4" w:space="0" w:color="006600"/>
              <w:right w:val="single" w:sz="4" w:space="0" w:color="006600"/>
            </w:tcBorders>
            <w:noWrap/>
            <w:vAlign w:val="center"/>
            <w:hideMark/>
          </w:tcPr>
          <w:p w14:paraId="15C332DD" w14:textId="5D384674"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40</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7C8311DD" w14:textId="6959AD84"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53</w:t>
            </w:r>
          </w:p>
        </w:tc>
        <w:tc>
          <w:tcPr>
            <w:tcW w:w="511" w:type="dxa"/>
            <w:tcBorders>
              <w:top w:val="single" w:sz="4" w:space="0" w:color="006600"/>
              <w:left w:val="single" w:sz="4" w:space="0" w:color="006600"/>
              <w:bottom w:val="single" w:sz="4" w:space="0" w:color="006600"/>
              <w:right w:val="single" w:sz="4" w:space="0" w:color="006600"/>
            </w:tcBorders>
            <w:vAlign w:val="center"/>
            <w:hideMark/>
          </w:tcPr>
          <w:p w14:paraId="4B51335C" w14:textId="5137FF7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437</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052C35CE" w14:textId="38F174C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38</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0C18CA19" w14:textId="67E48D1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50</w:t>
            </w:r>
          </w:p>
        </w:tc>
        <w:tc>
          <w:tcPr>
            <w:tcW w:w="505" w:type="dxa"/>
            <w:tcBorders>
              <w:top w:val="single" w:sz="4" w:space="0" w:color="006600"/>
              <w:left w:val="single" w:sz="4" w:space="0" w:color="006600"/>
              <w:bottom w:val="single" w:sz="4" w:space="0" w:color="006600"/>
              <w:right w:val="single" w:sz="4" w:space="0" w:color="006600"/>
            </w:tcBorders>
            <w:noWrap/>
            <w:vAlign w:val="center"/>
            <w:hideMark/>
          </w:tcPr>
          <w:p w14:paraId="2E0DE5A5" w14:textId="696CCFB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333</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662FA622" w14:textId="1905691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20</w:t>
            </w:r>
          </w:p>
        </w:tc>
        <w:tc>
          <w:tcPr>
            <w:tcW w:w="464" w:type="dxa"/>
            <w:tcBorders>
              <w:top w:val="single" w:sz="4" w:space="0" w:color="006600"/>
              <w:left w:val="single" w:sz="4" w:space="0" w:color="006600"/>
              <w:bottom w:val="single" w:sz="4" w:space="0" w:color="006600"/>
              <w:right w:val="nil"/>
            </w:tcBorders>
            <w:noWrap/>
            <w:vAlign w:val="center"/>
            <w:hideMark/>
          </w:tcPr>
          <w:p w14:paraId="4D055339" w14:textId="48763952"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26</w:t>
            </w:r>
          </w:p>
        </w:tc>
        <w:tc>
          <w:tcPr>
            <w:tcW w:w="1009" w:type="dxa"/>
            <w:tcBorders>
              <w:top w:val="single" w:sz="4" w:space="0" w:color="006600"/>
              <w:left w:val="single" w:sz="4" w:space="0" w:color="006600"/>
              <w:bottom w:val="single" w:sz="4" w:space="0" w:color="006600"/>
              <w:right w:val="single" w:sz="4" w:space="0" w:color="006600"/>
            </w:tcBorders>
            <w:noWrap/>
            <w:vAlign w:val="center"/>
            <w:hideMark/>
          </w:tcPr>
          <w:p w14:paraId="6056889F" w14:textId="3A18B829"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72C43092" w14:textId="690C3012"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341888AE"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hideMark/>
          </w:tcPr>
          <w:p w14:paraId="68A71D93" w14:textId="77777777" w:rsidR="00F64B2F" w:rsidRPr="00FC0BEF" w:rsidRDefault="00F64B2F" w:rsidP="00F64B2F">
            <w:pPr>
              <w:pStyle w:val="Sinespaciado"/>
              <w:jc w:val="center"/>
              <w:rPr>
                <w:rFonts w:asciiTheme="minorHAnsi" w:hAnsiTheme="minorHAnsi" w:cstheme="minorHAnsi"/>
                <w:color w:val="000000"/>
                <w:sz w:val="18"/>
                <w:szCs w:val="18"/>
                <w:lang w:val="en-US" w:eastAsia="es-PE"/>
              </w:rPr>
            </w:pPr>
            <w:r w:rsidRPr="00FC0BEF">
              <w:rPr>
                <w:rFonts w:asciiTheme="minorHAnsi" w:hAnsiTheme="minorHAnsi" w:cstheme="minorHAnsi"/>
                <w:color w:val="000000"/>
                <w:sz w:val="18"/>
                <w:szCs w:val="18"/>
              </w:rPr>
              <w:t>Mystique Regis Habana By Royalton / Resonance Musique Santa Maria</w:t>
            </w:r>
          </w:p>
        </w:tc>
        <w:tc>
          <w:tcPr>
            <w:tcW w:w="547" w:type="dxa"/>
            <w:tcBorders>
              <w:top w:val="single" w:sz="4" w:space="0" w:color="006600"/>
              <w:left w:val="nil"/>
              <w:bottom w:val="single" w:sz="4" w:space="0" w:color="006600"/>
              <w:right w:val="single" w:sz="4" w:space="0" w:color="006600"/>
            </w:tcBorders>
            <w:noWrap/>
            <w:vAlign w:val="center"/>
            <w:hideMark/>
          </w:tcPr>
          <w:p w14:paraId="6E26806B" w14:textId="62326C3A"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725</w:t>
            </w:r>
          </w:p>
        </w:tc>
        <w:tc>
          <w:tcPr>
            <w:tcW w:w="462" w:type="dxa"/>
            <w:tcBorders>
              <w:top w:val="single" w:sz="4" w:space="0" w:color="006600"/>
              <w:left w:val="single" w:sz="4" w:space="0" w:color="006600"/>
              <w:bottom w:val="single" w:sz="4" w:space="0" w:color="006600"/>
              <w:right w:val="single" w:sz="4" w:space="0" w:color="006600"/>
            </w:tcBorders>
            <w:noWrap/>
            <w:vAlign w:val="center"/>
            <w:hideMark/>
          </w:tcPr>
          <w:p w14:paraId="561977EA" w14:textId="0FE7FB3F"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118</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2A1A2D57" w14:textId="414A2FF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91</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494A3A92" w14:textId="1CF86F78"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509</w:t>
            </w:r>
          </w:p>
        </w:tc>
        <w:tc>
          <w:tcPr>
            <w:tcW w:w="507" w:type="dxa"/>
            <w:tcBorders>
              <w:top w:val="single" w:sz="4" w:space="0" w:color="006600"/>
              <w:left w:val="single" w:sz="4" w:space="0" w:color="006600"/>
              <w:bottom w:val="single" w:sz="4" w:space="0" w:color="006600"/>
              <w:right w:val="single" w:sz="4" w:space="0" w:color="006600"/>
            </w:tcBorders>
            <w:noWrap/>
            <w:vAlign w:val="center"/>
            <w:hideMark/>
          </w:tcPr>
          <w:p w14:paraId="3FB5D652" w14:textId="1132459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60</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3DEBD51E" w14:textId="67DFF362"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59</w:t>
            </w:r>
          </w:p>
        </w:tc>
        <w:tc>
          <w:tcPr>
            <w:tcW w:w="511" w:type="dxa"/>
            <w:tcBorders>
              <w:top w:val="single" w:sz="4" w:space="0" w:color="006600"/>
              <w:left w:val="single" w:sz="4" w:space="0" w:color="006600"/>
              <w:bottom w:val="single" w:sz="4" w:space="0" w:color="006600"/>
              <w:right w:val="single" w:sz="4" w:space="0" w:color="006600"/>
            </w:tcBorders>
            <w:vAlign w:val="center"/>
            <w:hideMark/>
          </w:tcPr>
          <w:p w14:paraId="1B5BA4C3" w14:textId="407FC4E2"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25CC7D8C" w14:textId="1BE2CA8C"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30F919E2" w14:textId="03508E68"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505" w:type="dxa"/>
            <w:tcBorders>
              <w:top w:val="single" w:sz="4" w:space="0" w:color="006600"/>
              <w:left w:val="single" w:sz="4" w:space="0" w:color="006600"/>
              <w:bottom w:val="single" w:sz="4" w:space="0" w:color="006600"/>
              <w:right w:val="single" w:sz="4" w:space="0" w:color="006600"/>
            </w:tcBorders>
            <w:noWrap/>
            <w:vAlign w:val="center"/>
            <w:hideMark/>
          </w:tcPr>
          <w:p w14:paraId="5F62CB84" w14:textId="2CF810C3"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6C266DAD" w14:textId="1AE3BC8F"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4" w:type="dxa"/>
            <w:tcBorders>
              <w:top w:val="single" w:sz="4" w:space="0" w:color="006600"/>
              <w:left w:val="single" w:sz="4" w:space="0" w:color="006600"/>
              <w:bottom w:val="single" w:sz="4" w:space="0" w:color="006600"/>
              <w:right w:val="nil"/>
            </w:tcBorders>
            <w:noWrap/>
            <w:vAlign w:val="center"/>
            <w:hideMark/>
          </w:tcPr>
          <w:p w14:paraId="194A872D" w14:textId="0A543CA7"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noWrap/>
            <w:vAlign w:val="center"/>
            <w:hideMark/>
          </w:tcPr>
          <w:p w14:paraId="5B30909A" w14:textId="09261FEE"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71285A2E" w14:textId="1F75DC72"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319FD25D"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hideMark/>
          </w:tcPr>
          <w:p w14:paraId="2C403954" w14:textId="77777777" w:rsidR="00F64B2F" w:rsidRPr="00FC0BEF" w:rsidRDefault="00F64B2F" w:rsidP="00F64B2F">
            <w:pPr>
              <w:pStyle w:val="Sinespaciado"/>
              <w:jc w:val="center"/>
              <w:rPr>
                <w:rFonts w:asciiTheme="minorHAnsi" w:hAnsiTheme="minorHAnsi" w:cstheme="minorHAnsi"/>
                <w:color w:val="000000"/>
                <w:sz w:val="18"/>
                <w:szCs w:val="18"/>
                <w:lang w:val="es-ES" w:eastAsia="es-PE"/>
              </w:rPr>
            </w:pPr>
            <w:r w:rsidRPr="00FC0BEF">
              <w:rPr>
                <w:rFonts w:asciiTheme="minorHAnsi" w:hAnsiTheme="minorHAnsi" w:cstheme="minorHAnsi"/>
                <w:color w:val="000000"/>
                <w:sz w:val="18"/>
                <w:szCs w:val="18"/>
              </w:rPr>
              <w:t>Royalton Habana Paseo Del Prado / Royalton Cayo Santa Maria</w:t>
            </w:r>
          </w:p>
        </w:tc>
        <w:tc>
          <w:tcPr>
            <w:tcW w:w="547" w:type="dxa"/>
            <w:tcBorders>
              <w:top w:val="single" w:sz="4" w:space="0" w:color="006600"/>
              <w:left w:val="nil"/>
              <w:bottom w:val="single" w:sz="4" w:space="0" w:color="006600"/>
              <w:right w:val="single" w:sz="4" w:space="0" w:color="006600"/>
            </w:tcBorders>
            <w:noWrap/>
            <w:vAlign w:val="center"/>
            <w:hideMark/>
          </w:tcPr>
          <w:p w14:paraId="36E4153F" w14:textId="21B54C6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971</w:t>
            </w:r>
          </w:p>
        </w:tc>
        <w:tc>
          <w:tcPr>
            <w:tcW w:w="462" w:type="dxa"/>
            <w:tcBorders>
              <w:top w:val="single" w:sz="4" w:space="0" w:color="006600"/>
              <w:left w:val="single" w:sz="4" w:space="0" w:color="006600"/>
              <w:bottom w:val="single" w:sz="4" w:space="0" w:color="006600"/>
              <w:right w:val="single" w:sz="4" w:space="0" w:color="006600"/>
            </w:tcBorders>
            <w:noWrap/>
            <w:vAlign w:val="center"/>
            <w:hideMark/>
          </w:tcPr>
          <w:p w14:paraId="670FE189" w14:textId="31C3A04C"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121</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674C21D4" w14:textId="691DB431"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174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6EBAB2C8" w14:textId="7D006068"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675</w:t>
            </w:r>
          </w:p>
        </w:tc>
        <w:tc>
          <w:tcPr>
            <w:tcW w:w="507" w:type="dxa"/>
            <w:tcBorders>
              <w:top w:val="single" w:sz="4" w:space="0" w:color="006600"/>
              <w:left w:val="single" w:sz="4" w:space="0" w:color="006600"/>
              <w:bottom w:val="single" w:sz="4" w:space="0" w:color="006600"/>
              <w:right w:val="single" w:sz="4" w:space="0" w:color="006600"/>
            </w:tcBorders>
            <w:noWrap/>
            <w:vAlign w:val="center"/>
            <w:hideMark/>
          </w:tcPr>
          <w:p w14:paraId="0B698AA9" w14:textId="1951CFFE"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89</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6AF92D5D" w14:textId="3D55F887"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97</w:t>
            </w:r>
          </w:p>
        </w:tc>
        <w:tc>
          <w:tcPr>
            <w:tcW w:w="511" w:type="dxa"/>
            <w:tcBorders>
              <w:top w:val="single" w:sz="4" w:space="0" w:color="006600"/>
              <w:left w:val="single" w:sz="4" w:space="0" w:color="006600"/>
              <w:bottom w:val="single" w:sz="4" w:space="0" w:color="006600"/>
              <w:right w:val="single" w:sz="4" w:space="0" w:color="006600"/>
            </w:tcBorders>
            <w:vAlign w:val="center"/>
            <w:hideMark/>
          </w:tcPr>
          <w:p w14:paraId="744E3CEC" w14:textId="054A483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7884188D" w14:textId="58CBBF68"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7EAECBEF" w14:textId="50F1FAD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505" w:type="dxa"/>
            <w:tcBorders>
              <w:top w:val="single" w:sz="4" w:space="0" w:color="006600"/>
              <w:left w:val="single" w:sz="4" w:space="0" w:color="006600"/>
              <w:bottom w:val="single" w:sz="4" w:space="0" w:color="006600"/>
              <w:right w:val="single" w:sz="4" w:space="0" w:color="006600"/>
            </w:tcBorders>
            <w:noWrap/>
            <w:vAlign w:val="center"/>
            <w:hideMark/>
          </w:tcPr>
          <w:p w14:paraId="12D293A0" w14:textId="3EF0FEDD"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33762815" w14:textId="24A8B67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464" w:type="dxa"/>
            <w:tcBorders>
              <w:top w:val="single" w:sz="4" w:space="0" w:color="006600"/>
              <w:left w:val="single" w:sz="4" w:space="0" w:color="006600"/>
              <w:bottom w:val="single" w:sz="4" w:space="0" w:color="006600"/>
              <w:right w:val="nil"/>
            </w:tcBorders>
            <w:noWrap/>
            <w:vAlign w:val="center"/>
            <w:hideMark/>
          </w:tcPr>
          <w:p w14:paraId="56EC87FE" w14:textId="7B1F1436"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noWrap/>
            <w:vAlign w:val="center"/>
            <w:hideMark/>
          </w:tcPr>
          <w:p w14:paraId="4B29F75C" w14:textId="3F88F3C1"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4036754" w14:textId="76814A35"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0112A089"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hideMark/>
          </w:tcPr>
          <w:p w14:paraId="5B561340" w14:textId="77777777" w:rsidR="00F64B2F" w:rsidRPr="00FC0BEF" w:rsidRDefault="00F64B2F" w:rsidP="00F64B2F">
            <w:pPr>
              <w:pStyle w:val="Sinespaciado"/>
              <w:jc w:val="center"/>
              <w:rPr>
                <w:rFonts w:asciiTheme="minorHAnsi" w:hAnsiTheme="minorHAnsi" w:cstheme="minorHAnsi"/>
                <w:color w:val="000000"/>
                <w:sz w:val="18"/>
                <w:szCs w:val="18"/>
                <w:lang w:eastAsia="es-PE"/>
              </w:rPr>
            </w:pPr>
            <w:r w:rsidRPr="00FC0BEF">
              <w:rPr>
                <w:rFonts w:asciiTheme="minorHAnsi" w:hAnsiTheme="minorHAnsi" w:cstheme="minorHAnsi"/>
                <w:color w:val="000000"/>
                <w:sz w:val="18"/>
                <w:szCs w:val="18"/>
              </w:rPr>
              <w:t>Meliá Habana / Meliá Cayo Santa María</w:t>
            </w:r>
          </w:p>
        </w:tc>
        <w:tc>
          <w:tcPr>
            <w:tcW w:w="547" w:type="dxa"/>
            <w:tcBorders>
              <w:top w:val="single" w:sz="4" w:space="0" w:color="006600"/>
              <w:left w:val="nil"/>
              <w:bottom w:val="single" w:sz="4" w:space="0" w:color="006600"/>
              <w:right w:val="single" w:sz="4" w:space="0" w:color="006600"/>
            </w:tcBorders>
            <w:noWrap/>
            <w:vAlign w:val="center"/>
            <w:hideMark/>
          </w:tcPr>
          <w:p w14:paraId="102D5372" w14:textId="1DAC4A8E"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738</w:t>
            </w:r>
          </w:p>
        </w:tc>
        <w:tc>
          <w:tcPr>
            <w:tcW w:w="462" w:type="dxa"/>
            <w:tcBorders>
              <w:top w:val="single" w:sz="4" w:space="0" w:color="006600"/>
              <w:left w:val="single" w:sz="4" w:space="0" w:color="006600"/>
              <w:bottom w:val="single" w:sz="4" w:space="0" w:color="006600"/>
              <w:right w:val="single" w:sz="4" w:space="0" w:color="006600"/>
            </w:tcBorders>
            <w:noWrap/>
            <w:vAlign w:val="center"/>
            <w:hideMark/>
          </w:tcPr>
          <w:p w14:paraId="35E7040C" w14:textId="3760772C"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129</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7A930CB5" w14:textId="51165B41"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89</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65B7F7A" w14:textId="3DCD199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499</w:t>
            </w:r>
          </w:p>
        </w:tc>
        <w:tc>
          <w:tcPr>
            <w:tcW w:w="507" w:type="dxa"/>
            <w:tcBorders>
              <w:top w:val="single" w:sz="4" w:space="0" w:color="006600"/>
              <w:left w:val="single" w:sz="4" w:space="0" w:color="006600"/>
              <w:bottom w:val="single" w:sz="4" w:space="0" w:color="006600"/>
              <w:right w:val="single" w:sz="4" w:space="0" w:color="006600"/>
            </w:tcBorders>
            <w:noWrap/>
            <w:vAlign w:val="center"/>
            <w:hideMark/>
          </w:tcPr>
          <w:p w14:paraId="2F3651C0" w14:textId="173367FF"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68</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51EAF1EA" w14:textId="1250A191"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51</w:t>
            </w:r>
          </w:p>
        </w:tc>
        <w:tc>
          <w:tcPr>
            <w:tcW w:w="511" w:type="dxa"/>
            <w:tcBorders>
              <w:top w:val="single" w:sz="4" w:space="0" w:color="006600"/>
              <w:left w:val="single" w:sz="4" w:space="0" w:color="006600"/>
              <w:bottom w:val="single" w:sz="4" w:space="0" w:color="006600"/>
              <w:right w:val="single" w:sz="4" w:space="0" w:color="006600"/>
            </w:tcBorders>
            <w:vAlign w:val="center"/>
            <w:hideMark/>
          </w:tcPr>
          <w:p w14:paraId="3D4F7C91" w14:textId="1C5E6E76"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484</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2D6AA95C" w14:textId="077734B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64</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6FEFEA5D" w14:textId="2DCF9D07"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49</w:t>
            </w:r>
          </w:p>
        </w:tc>
        <w:tc>
          <w:tcPr>
            <w:tcW w:w="505" w:type="dxa"/>
            <w:tcBorders>
              <w:top w:val="single" w:sz="4" w:space="0" w:color="006600"/>
              <w:left w:val="single" w:sz="4" w:space="0" w:color="006600"/>
              <w:bottom w:val="single" w:sz="4" w:space="0" w:color="006600"/>
              <w:right w:val="single" w:sz="4" w:space="0" w:color="006600"/>
            </w:tcBorders>
            <w:noWrap/>
            <w:vAlign w:val="center"/>
            <w:hideMark/>
          </w:tcPr>
          <w:p w14:paraId="61FED79C" w14:textId="5C4C63E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217</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08A2762F" w14:textId="5CBF3C22"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0</w:t>
            </w:r>
          </w:p>
        </w:tc>
        <w:tc>
          <w:tcPr>
            <w:tcW w:w="464" w:type="dxa"/>
            <w:tcBorders>
              <w:top w:val="single" w:sz="4" w:space="0" w:color="006600"/>
              <w:left w:val="single" w:sz="4" w:space="0" w:color="006600"/>
              <w:bottom w:val="single" w:sz="4" w:space="0" w:color="006600"/>
              <w:right w:val="nil"/>
            </w:tcBorders>
            <w:noWrap/>
            <w:vAlign w:val="center"/>
            <w:hideMark/>
          </w:tcPr>
          <w:p w14:paraId="5B9C9BE0" w14:textId="64CB37DC"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noWrap/>
            <w:vAlign w:val="center"/>
            <w:hideMark/>
          </w:tcPr>
          <w:p w14:paraId="2214C010" w14:textId="41E749C9"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1118D791" w14:textId="52958164"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72F571C1"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hideMark/>
          </w:tcPr>
          <w:p w14:paraId="42A5467E" w14:textId="77777777" w:rsidR="00F64B2F" w:rsidRPr="00FC0BEF" w:rsidRDefault="00F64B2F" w:rsidP="00F64B2F">
            <w:pPr>
              <w:pStyle w:val="Sinespaciado"/>
              <w:jc w:val="center"/>
              <w:rPr>
                <w:rFonts w:asciiTheme="minorHAnsi" w:hAnsiTheme="minorHAnsi" w:cstheme="minorHAnsi"/>
                <w:color w:val="000000"/>
                <w:sz w:val="18"/>
                <w:szCs w:val="18"/>
                <w:lang w:eastAsia="es-PE"/>
              </w:rPr>
            </w:pPr>
            <w:r w:rsidRPr="00FC0BEF">
              <w:rPr>
                <w:rFonts w:asciiTheme="minorHAnsi" w:hAnsiTheme="minorHAnsi" w:cstheme="minorHAnsi"/>
                <w:color w:val="000000"/>
                <w:sz w:val="18"/>
                <w:szCs w:val="18"/>
              </w:rPr>
              <w:t>Meliá Cohiba / Meliá Las Dunas</w:t>
            </w:r>
          </w:p>
        </w:tc>
        <w:tc>
          <w:tcPr>
            <w:tcW w:w="547" w:type="dxa"/>
            <w:tcBorders>
              <w:top w:val="single" w:sz="4" w:space="0" w:color="006600"/>
              <w:left w:val="nil"/>
              <w:bottom w:val="single" w:sz="4" w:space="0" w:color="006600"/>
              <w:right w:val="single" w:sz="4" w:space="0" w:color="006600"/>
            </w:tcBorders>
            <w:noWrap/>
            <w:vAlign w:val="center"/>
            <w:hideMark/>
          </w:tcPr>
          <w:p w14:paraId="598E1562" w14:textId="0092F1C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814</w:t>
            </w:r>
          </w:p>
        </w:tc>
        <w:tc>
          <w:tcPr>
            <w:tcW w:w="462" w:type="dxa"/>
            <w:tcBorders>
              <w:top w:val="single" w:sz="4" w:space="0" w:color="006600"/>
              <w:left w:val="single" w:sz="4" w:space="0" w:color="006600"/>
              <w:bottom w:val="single" w:sz="4" w:space="0" w:color="006600"/>
              <w:right w:val="single" w:sz="4" w:space="0" w:color="006600"/>
            </w:tcBorders>
            <w:noWrap/>
            <w:vAlign w:val="center"/>
            <w:hideMark/>
          </w:tcPr>
          <w:p w14:paraId="3AD72C17" w14:textId="60546623"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135</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6BC33FE0" w14:textId="2E98978C"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111</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3C766631" w14:textId="60840B1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475</w:t>
            </w:r>
          </w:p>
        </w:tc>
        <w:tc>
          <w:tcPr>
            <w:tcW w:w="507" w:type="dxa"/>
            <w:tcBorders>
              <w:top w:val="single" w:sz="4" w:space="0" w:color="006600"/>
              <w:left w:val="single" w:sz="4" w:space="0" w:color="006600"/>
              <w:bottom w:val="single" w:sz="4" w:space="0" w:color="006600"/>
              <w:right w:val="single" w:sz="4" w:space="0" w:color="006600"/>
            </w:tcBorders>
            <w:noWrap/>
            <w:vAlign w:val="center"/>
            <w:hideMark/>
          </w:tcPr>
          <w:p w14:paraId="253B3C58" w14:textId="602883AE"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61</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6C86CDF0" w14:textId="6736DDC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48</w:t>
            </w:r>
          </w:p>
        </w:tc>
        <w:tc>
          <w:tcPr>
            <w:tcW w:w="511" w:type="dxa"/>
            <w:tcBorders>
              <w:top w:val="single" w:sz="4" w:space="0" w:color="006600"/>
              <w:left w:val="single" w:sz="4" w:space="0" w:color="006600"/>
              <w:bottom w:val="single" w:sz="4" w:space="0" w:color="006600"/>
              <w:right w:val="single" w:sz="4" w:space="0" w:color="006600"/>
            </w:tcBorders>
            <w:vAlign w:val="center"/>
            <w:hideMark/>
          </w:tcPr>
          <w:p w14:paraId="0A976574" w14:textId="1A0981A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462</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6D1BD0F4" w14:textId="21FF97C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58</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5F2C1B39" w14:textId="4C682BA2"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45</w:t>
            </w:r>
          </w:p>
        </w:tc>
        <w:tc>
          <w:tcPr>
            <w:tcW w:w="505" w:type="dxa"/>
            <w:tcBorders>
              <w:top w:val="single" w:sz="4" w:space="0" w:color="006600"/>
              <w:left w:val="single" w:sz="4" w:space="0" w:color="006600"/>
              <w:bottom w:val="single" w:sz="4" w:space="0" w:color="006600"/>
              <w:right w:val="single" w:sz="4" w:space="0" w:color="006600"/>
            </w:tcBorders>
            <w:noWrap/>
            <w:vAlign w:val="center"/>
            <w:hideMark/>
          </w:tcPr>
          <w:p w14:paraId="3A1D39D7" w14:textId="730410F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217</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0E40C8AC" w14:textId="16FEFFAA"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0</w:t>
            </w:r>
          </w:p>
        </w:tc>
        <w:tc>
          <w:tcPr>
            <w:tcW w:w="464" w:type="dxa"/>
            <w:tcBorders>
              <w:top w:val="single" w:sz="4" w:space="0" w:color="006600"/>
              <w:left w:val="single" w:sz="4" w:space="0" w:color="006600"/>
              <w:bottom w:val="single" w:sz="4" w:space="0" w:color="006600"/>
              <w:right w:val="nil"/>
            </w:tcBorders>
            <w:noWrap/>
            <w:vAlign w:val="center"/>
            <w:hideMark/>
          </w:tcPr>
          <w:p w14:paraId="665F209C" w14:textId="3688438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noWrap/>
            <w:vAlign w:val="center"/>
            <w:hideMark/>
          </w:tcPr>
          <w:p w14:paraId="6A72EE5D" w14:textId="109B3BDE"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562F62FD" w14:textId="7974CC3B"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66294DE9"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hideMark/>
          </w:tcPr>
          <w:p w14:paraId="4D19DDE4" w14:textId="77777777" w:rsidR="00F64B2F" w:rsidRPr="00FC0BEF" w:rsidRDefault="00F64B2F" w:rsidP="00F64B2F">
            <w:pPr>
              <w:pStyle w:val="Sinespaciado"/>
              <w:jc w:val="center"/>
              <w:rPr>
                <w:rFonts w:asciiTheme="minorHAnsi" w:hAnsiTheme="minorHAnsi" w:cstheme="minorHAnsi"/>
                <w:color w:val="000000"/>
                <w:sz w:val="18"/>
                <w:szCs w:val="18"/>
                <w:lang w:eastAsia="es-PE"/>
              </w:rPr>
            </w:pPr>
            <w:r w:rsidRPr="00FC0BEF">
              <w:rPr>
                <w:rFonts w:asciiTheme="minorHAnsi" w:hAnsiTheme="minorHAnsi" w:cstheme="minorHAnsi"/>
                <w:color w:val="000000"/>
                <w:sz w:val="18"/>
                <w:szCs w:val="18"/>
              </w:rPr>
              <w:t>Innside Habana Catedral / Paradisus Los Cayos</w:t>
            </w:r>
          </w:p>
        </w:tc>
        <w:tc>
          <w:tcPr>
            <w:tcW w:w="547" w:type="dxa"/>
            <w:tcBorders>
              <w:top w:val="single" w:sz="4" w:space="0" w:color="006600"/>
              <w:left w:val="nil"/>
              <w:bottom w:val="single" w:sz="4" w:space="0" w:color="006600"/>
              <w:right w:val="single" w:sz="4" w:space="0" w:color="006600"/>
            </w:tcBorders>
            <w:noWrap/>
            <w:vAlign w:val="center"/>
            <w:hideMark/>
          </w:tcPr>
          <w:p w14:paraId="74625981" w14:textId="50E1D892"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1052</w:t>
            </w:r>
          </w:p>
        </w:tc>
        <w:tc>
          <w:tcPr>
            <w:tcW w:w="462" w:type="dxa"/>
            <w:tcBorders>
              <w:top w:val="single" w:sz="4" w:space="0" w:color="006600"/>
              <w:left w:val="single" w:sz="4" w:space="0" w:color="006600"/>
              <w:bottom w:val="single" w:sz="4" w:space="0" w:color="006600"/>
              <w:right w:val="single" w:sz="4" w:space="0" w:color="006600"/>
            </w:tcBorders>
            <w:noWrap/>
            <w:vAlign w:val="center"/>
            <w:hideMark/>
          </w:tcPr>
          <w:p w14:paraId="7C10965B" w14:textId="0313405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116</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236521DD" w14:textId="2FC7C4B8"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205</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9D0D80C" w14:textId="48F10C9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595</w:t>
            </w:r>
          </w:p>
        </w:tc>
        <w:tc>
          <w:tcPr>
            <w:tcW w:w="507" w:type="dxa"/>
            <w:tcBorders>
              <w:top w:val="single" w:sz="4" w:space="0" w:color="006600"/>
              <w:left w:val="single" w:sz="4" w:space="0" w:color="006600"/>
              <w:bottom w:val="single" w:sz="4" w:space="0" w:color="006600"/>
              <w:right w:val="single" w:sz="4" w:space="0" w:color="006600"/>
            </w:tcBorders>
            <w:noWrap/>
            <w:vAlign w:val="center"/>
            <w:hideMark/>
          </w:tcPr>
          <w:p w14:paraId="5BFD5079" w14:textId="06399FEB"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71</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20052593" w14:textId="265136BF"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82</w:t>
            </w:r>
          </w:p>
        </w:tc>
        <w:tc>
          <w:tcPr>
            <w:tcW w:w="511" w:type="dxa"/>
            <w:tcBorders>
              <w:top w:val="single" w:sz="4" w:space="0" w:color="006600"/>
              <w:left w:val="single" w:sz="4" w:space="0" w:color="006600"/>
              <w:bottom w:val="single" w:sz="4" w:space="0" w:color="006600"/>
              <w:right w:val="single" w:sz="4" w:space="0" w:color="006600"/>
            </w:tcBorders>
            <w:vAlign w:val="center"/>
            <w:hideMark/>
          </w:tcPr>
          <w:p w14:paraId="007F364C" w14:textId="75C95D3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576</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2B52B66F" w14:textId="29B8409F"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68</w:t>
            </w:r>
          </w:p>
        </w:tc>
        <w:tc>
          <w:tcPr>
            <w:tcW w:w="464" w:type="dxa"/>
            <w:tcBorders>
              <w:top w:val="single" w:sz="4" w:space="0" w:color="006600"/>
              <w:left w:val="single" w:sz="4" w:space="0" w:color="006600"/>
              <w:bottom w:val="single" w:sz="4" w:space="0" w:color="006600"/>
              <w:right w:val="single" w:sz="4" w:space="0" w:color="006600"/>
            </w:tcBorders>
            <w:vAlign w:val="center"/>
            <w:hideMark/>
          </w:tcPr>
          <w:p w14:paraId="1F2D9C57" w14:textId="6EE18337"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78</w:t>
            </w:r>
          </w:p>
        </w:tc>
        <w:tc>
          <w:tcPr>
            <w:tcW w:w="505" w:type="dxa"/>
            <w:tcBorders>
              <w:top w:val="single" w:sz="4" w:space="0" w:color="006600"/>
              <w:left w:val="single" w:sz="4" w:space="0" w:color="006600"/>
              <w:bottom w:val="single" w:sz="4" w:space="0" w:color="006600"/>
              <w:right w:val="single" w:sz="4" w:space="0" w:color="006600"/>
            </w:tcBorders>
            <w:noWrap/>
            <w:vAlign w:val="center"/>
            <w:hideMark/>
          </w:tcPr>
          <w:p w14:paraId="33D376AF" w14:textId="5F428660"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286</w:t>
            </w:r>
          </w:p>
        </w:tc>
        <w:tc>
          <w:tcPr>
            <w:tcW w:w="462" w:type="dxa"/>
            <w:tcBorders>
              <w:top w:val="single" w:sz="4" w:space="0" w:color="006600"/>
              <w:left w:val="single" w:sz="4" w:space="0" w:color="006600"/>
              <w:bottom w:val="single" w:sz="4" w:space="0" w:color="006600"/>
              <w:right w:val="single" w:sz="4" w:space="0" w:color="006600"/>
            </w:tcBorders>
            <w:vAlign w:val="center"/>
            <w:hideMark/>
          </w:tcPr>
          <w:p w14:paraId="527CD4D4" w14:textId="60F8E1D5"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36</w:t>
            </w:r>
          </w:p>
        </w:tc>
        <w:tc>
          <w:tcPr>
            <w:tcW w:w="464" w:type="dxa"/>
            <w:tcBorders>
              <w:top w:val="single" w:sz="4" w:space="0" w:color="006600"/>
              <w:left w:val="single" w:sz="4" w:space="0" w:color="006600"/>
              <w:bottom w:val="single" w:sz="4" w:space="0" w:color="006600"/>
              <w:right w:val="nil"/>
            </w:tcBorders>
            <w:noWrap/>
            <w:vAlign w:val="center"/>
            <w:hideMark/>
          </w:tcPr>
          <w:p w14:paraId="19FDA285" w14:textId="6252B689" w:rsidR="00F64B2F" w:rsidRPr="00FC0BEF" w:rsidRDefault="00F64B2F" w:rsidP="00F64B2F">
            <w:pPr>
              <w:pStyle w:val="Sinespaciado"/>
              <w:jc w:val="center"/>
              <w:rPr>
                <w:rFonts w:asciiTheme="minorHAnsi" w:hAnsiTheme="minorHAnsi" w:cstheme="minorHAnsi"/>
                <w:color w:val="000000"/>
                <w:sz w:val="18"/>
                <w:szCs w:val="18"/>
                <w:lang w:eastAsia="es-PE"/>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noWrap/>
            <w:vAlign w:val="center"/>
            <w:hideMark/>
          </w:tcPr>
          <w:p w14:paraId="32508DDA" w14:textId="79743B5F"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575EAD40" w14:textId="30367842"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0331DE63"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tcPr>
          <w:p w14:paraId="599EBF6E" w14:textId="77777777" w:rsidR="00F64B2F" w:rsidRPr="00FC0BEF" w:rsidRDefault="00F64B2F" w:rsidP="00F64B2F">
            <w:pPr>
              <w:pStyle w:val="Sinespaciado"/>
              <w:jc w:val="center"/>
              <w:rPr>
                <w:rFonts w:asciiTheme="minorHAnsi" w:hAnsiTheme="minorHAnsi" w:cstheme="minorHAnsi"/>
                <w:color w:val="000000"/>
                <w:sz w:val="18"/>
                <w:szCs w:val="18"/>
              </w:rPr>
            </w:pPr>
            <w:r w:rsidRPr="00FC0BEF">
              <w:rPr>
                <w:rFonts w:asciiTheme="minorHAnsi" w:hAnsiTheme="minorHAnsi" w:cstheme="minorHAnsi"/>
                <w:color w:val="000000"/>
                <w:sz w:val="18"/>
                <w:szCs w:val="18"/>
              </w:rPr>
              <w:t>Iberostar Selection La Habana / Iberostar Selection Ensenachos</w:t>
            </w:r>
          </w:p>
        </w:tc>
        <w:tc>
          <w:tcPr>
            <w:tcW w:w="547" w:type="dxa"/>
            <w:tcBorders>
              <w:top w:val="single" w:sz="4" w:space="0" w:color="006600"/>
              <w:left w:val="nil"/>
              <w:bottom w:val="single" w:sz="4" w:space="0" w:color="006600"/>
              <w:right w:val="single" w:sz="4" w:space="0" w:color="006600"/>
            </w:tcBorders>
            <w:noWrap/>
            <w:vAlign w:val="center"/>
          </w:tcPr>
          <w:p w14:paraId="3A22CC5B" w14:textId="7CB93EA3"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626</w:t>
            </w:r>
          </w:p>
        </w:tc>
        <w:tc>
          <w:tcPr>
            <w:tcW w:w="462" w:type="dxa"/>
            <w:tcBorders>
              <w:top w:val="single" w:sz="4" w:space="0" w:color="006600"/>
              <w:left w:val="single" w:sz="4" w:space="0" w:color="006600"/>
              <w:bottom w:val="single" w:sz="4" w:space="0" w:color="006600"/>
              <w:right w:val="single" w:sz="4" w:space="0" w:color="006600"/>
            </w:tcBorders>
            <w:noWrap/>
            <w:vAlign w:val="center"/>
          </w:tcPr>
          <w:p w14:paraId="6406A063" w14:textId="75831F6A"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94</w:t>
            </w:r>
          </w:p>
        </w:tc>
        <w:tc>
          <w:tcPr>
            <w:tcW w:w="464" w:type="dxa"/>
            <w:tcBorders>
              <w:top w:val="single" w:sz="4" w:space="0" w:color="006600"/>
              <w:left w:val="single" w:sz="4" w:space="0" w:color="006600"/>
              <w:bottom w:val="single" w:sz="4" w:space="0" w:color="006600"/>
              <w:right w:val="single" w:sz="4" w:space="0" w:color="006600"/>
            </w:tcBorders>
            <w:vAlign w:val="center"/>
          </w:tcPr>
          <w:p w14:paraId="6D43F44B" w14:textId="6FE63600"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74</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62FFC486" w14:textId="60D9973A"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515</w:t>
            </w:r>
          </w:p>
        </w:tc>
        <w:tc>
          <w:tcPr>
            <w:tcW w:w="507" w:type="dxa"/>
            <w:tcBorders>
              <w:top w:val="single" w:sz="4" w:space="0" w:color="006600"/>
              <w:left w:val="single" w:sz="4" w:space="0" w:color="006600"/>
              <w:bottom w:val="single" w:sz="4" w:space="0" w:color="006600"/>
              <w:right w:val="single" w:sz="4" w:space="0" w:color="006600"/>
            </w:tcBorders>
            <w:noWrap/>
            <w:vAlign w:val="center"/>
          </w:tcPr>
          <w:p w14:paraId="09233C73" w14:textId="72C28369"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67</w:t>
            </w:r>
          </w:p>
        </w:tc>
        <w:tc>
          <w:tcPr>
            <w:tcW w:w="464" w:type="dxa"/>
            <w:tcBorders>
              <w:top w:val="single" w:sz="4" w:space="0" w:color="006600"/>
              <w:left w:val="single" w:sz="4" w:space="0" w:color="006600"/>
              <w:bottom w:val="single" w:sz="4" w:space="0" w:color="006600"/>
              <w:right w:val="single" w:sz="4" w:space="0" w:color="006600"/>
            </w:tcBorders>
            <w:vAlign w:val="center"/>
          </w:tcPr>
          <w:p w14:paraId="27D2AD3E" w14:textId="26B21F65"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57</w:t>
            </w:r>
          </w:p>
        </w:tc>
        <w:tc>
          <w:tcPr>
            <w:tcW w:w="511" w:type="dxa"/>
            <w:tcBorders>
              <w:top w:val="single" w:sz="4" w:space="0" w:color="006600"/>
              <w:left w:val="single" w:sz="4" w:space="0" w:color="006600"/>
              <w:bottom w:val="single" w:sz="4" w:space="0" w:color="006600"/>
              <w:right w:val="single" w:sz="4" w:space="0" w:color="006600"/>
            </w:tcBorders>
            <w:vAlign w:val="center"/>
          </w:tcPr>
          <w:p w14:paraId="584CF678" w14:textId="1C1B5C7E"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492</w:t>
            </w:r>
          </w:p>
        </w:tc>
        <w:tc>
          <w:tcPr>
            <w:tcW w:w="462" w:type="dxa"/>
            <w:tcBorders>
              <w:top w:val="single" w:sz="4" w:space="0" w:color="006600"/>
              <w:left w:val="single" w:sz="4" w:space="0" w:color="006600"/>
              <w:bottom w:val="single" w:sz="4" w:space="0" w:color="006600"/>
              <w:right w:val="single" w:sz="4" w:space="0" w:color="006600"/>
            </w:tcBorders>
            <w:vAlign w:val="center"/>
          </w:tcPr>
          <w:p w14:paraId="1B98365C" w14:textId="0D76AD0A"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64</w:t>
            </w:r>
          </w:p>
        </w:tc>
        <w:tc>
          <w:tcPr>
            <w:tcW w:w="464" w:type="dxa"/>
            <w:tcBorders>
              <w:top w:val="single" w:sz="4" w:space="0" w:color="006600"/>
              <w:left w:val="single" w:sz="4" w:space="0" w:color="006600"/>
              <w:bottom w:val="single" w:sz="4" w:space="0" w:color="006600"/>
              <w:right w:val="single" w:sz="4" w:space="0" w:color="006600"/>
            </w:tcBorders>
            <w:vAlign w:val="center"/>
          </w:tcPr>
          <w:p w14:paraId="396A15F4" w14:textId="4D1A06B3"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52</w:t>
            </w:r>
          </w:p>
        </w:tc>
        <w:tc>
          <w:tcPr>
            <w:tcW w:w="505" w:type="dxa"/>
            <w:tcBorders>
              <w:top w:val="single" w:sz="4" w:space="0" w:color="006600"/>
              <w:left w:val="single" w:sz="4" w:space="0" w:color="006600"/>
              <w:bottom w:val="single" w:sz="4" w:space="0" w:color="006600"/>
              <w:right w:val="single" w:sz="4" w:space="0" w:color="006600"/>
            </w:tcBorders>
            <w:noWrap/>
            <w:vAlign w:val="center"/>
          </w:tcPr>
          <w:p w14:paraId="35D903C3" w14:textId="1427BD67"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339</w:t>
            </w:r>
          </w:p>
        </w:tc>
        <w:tc>
          <w:tcPr>
            <w:tcW w:w="462" w:type="dxa"/>
            <w:tcBorders>
              <w:top w:val="single" w:sz="4" w:space="0" w:color="006600"/>
              <w:left w:val="single" w:sz="4" w:space="0" w:color="006600"/>
              <w:bottom w:val="single" w:sz="4" w:space="0" w:color="006600"/>
              <w:right w:val="single" w:sz="4" w:space="0" w:color="006600"/>
            </w:tcBorders>
            <w:vAlign w:val="center"/>
          </w:tcPr>
          <w:p w14:paraId="61722CAD" w14:textId="510FC0C1"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20</w:t>
            </w:r>
          </w:p>
        </w:tc>
        <w:tc>
          <w:tcPr>
            <w:tcW w:w="464" w:type="dxa"/>
            <w:tcBorders>
              <w:top w:val="single" w:sz="4" w:space="0" w:color="006600"/>
              <w:left w:val="single" w:sz="4" w:space="0" w:color="006600"/>
              <w:bottom w:val="single" w:sz="4" w:space="0" w:color="006600"/>
              <w:right w:val="nil"/>
            </w:tcBorders>
            <w:noWrap/>
            <w:vAlign w:val="center"/>
          </w:tcPr>
          <w:p w14:paraId="7428C4B5" w14:textId="358852FB"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28</w:t>
            </w:r>
          </w:p>
        </w:tc>
        <w:tc>
          <w:tcPr>
            <w:tcW w:w="1009" w:type="dxa"/>
            <w:tcBorders>
              <w:top w:val="single" w:sz="4" w:space="0" w:color="006600"/>
              <w:left w:val="single" w:sz="4" w:space="0" w:color="006600"/>
              <w:bottom w:val="single" w:sz="4" w:space="0" w:color="006600"/>
              <w:right w:val="single" w:sz="4" w:space="0" w:color="006600"/>
            </w:tcBorders>
            <w:noWrap/>
            <w:vAlign w:val="center"/>
          </w:tcPr>
          <w:p w14:paraId="5B0F481E" w14:textId="6CCA79BB"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tcPr>
          <w:p w14:paraId="744E842E" w14:textId="3CF781CA"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r w:rsidR="00F64B2F" w:rsidRPr="00273C0D" w14:paraId="7DB042F6" w14:textId="77777777" w:rsidTr="00E60C2F">
        <w:trPr>
          <w:trHeight w:val="173"/>
          <w:jc w:val="center"/>
        </w:trPr>
        <w:tc>
          <w:tcPr>
            <w:tcW w:w="2866" w:type="dxa"/>
            <w:tcBorders>
              <w:top w:val="single" w:sz="4" w:space="0" w:color="006600"/>
              <w:left w:val="single" w:sz="4" w:space="0" w:color="006600"/>
              <w:bottom w:val="single" w:sz="4" w:space="0" w:color="006600"/>
              <w:right w:val="single" w:sz="4" w:space="0" w:color="006600"/>
            </w:tcBorders>
            <w:noWrap/>
            <w:vAlign w:val="center"/>
          </w:tcPr>
          <w:p w14:paraId="2B2D313E" w14:textId="77777777" w:rsidR="00F64B2F" w:rsidRPr="00FC0BEF" w:rsidRDefault="00F64B2F" w:rsidP="00F64B2F">
            <w:pPr>
              <w:pStyle w:val="Sinespaciado"/>
              <w:jc w:val="center"/>
              <w:rPr>
                <w:rFonts w:asciiTheme="minorHAnsi" w:hAnsiTheme="minorHAnsi" w:cstheme="minorHAnsi"/>
                <w:color w:val="000000"/>
                <w:sz w:val="18"/>
                <w:szCs w:val="18"/>
              </w:rPr>
            </w:pPr>
            <w:r w:rsidRPr="00FC0BEF">
              <w:rPr>
                <w:rFonts w:asciiTheme="minorHAnsi" w:hAnsiTheme="minorHAnsi" w:cstheme="minorHAnsi"/>
                <w:color w:val="000000"/>
                <w:sz w:val="18"/>
                <w:szCs w:val="18"/>
              </w:rPr>
              <w:t>Iberostar Grand Packard / Iberostar Coral Ensenachos</w:t>
            </w:r>
          </w:p>
        </w:tc>
        <w:tc>
          <w:tcPr>
            <w:tcW w:w="547" w:type="dxa"/>
            <w:tcBorders>
              <w:top w:val="single" w:sz="4" w:space="0" w:color="006600"/>
              <w:left w:val="nil"/>
              <w:bottom w:val="single" w:sz="4" w:space="0" w:color="006600"/>
              <w:right w:val="single" w:sz="4" w:space="0" w:color="006600"/>
            </w:tcBorders>
            <w:noWrap/>
            <w:vAlign w:val="center"/>
          </w:tcPr>
          <w:p w14:paraId="7FC6D09E" w14:textId="5562CC0E"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925</w:t>
            </w:r>
          </w:p>
        </w:tc>
        <w:tc>
          <w:tcPr>
            <w:tcW w:w="462" w:type="dxa"/>
            <w:tcBorders>
              <w:top w:val="single" w:sz="4" w:space="0" w:color="006600"/>
              <w:left w:val="single" w:sz="4" w:space="0" w:color="006600"/>
              <w:bottom w:val="single" w:sz="4" w:space="0" w:color="006600"/>
              <w:right w:val="single" w:sz="4" w:space="0" w:color="006600"/>
            </w:tcBorders>
            <w:noWrap/>
            <w:vAlign w:val="center"/>
          </w:tcPr>
          <w:p w14:paraId="093E3DFB" w14:textId="5AA67E81"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170</w:t>
            </w:r>
          </w:p>
        </w:tc>
        <w:tc>
          <w:tcPr>
            <w:tcW w:w="464" w:type="dxa"/>
            <w:tcBorders>
              <w:top w:val="single" w:sz="4" w:space="0" w:color="006600"/>
              <w:left w:val="single" w:sz="4" w:space="0" w:color="006600"/>
              <w:bottom w:val="single" w:sz="4" w:space="0" w:color="006600"/>
              <w:right w:val="single" w:sz="4" w:space="0" w:color="006600"/>
            </w:tcBorders>
            <w:vAlign w:val="center"/>
          </w:tcPr>
          <w:p w14:paraId="33DC6DF9" w14:textId="58AA5532"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126</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2A73AE3E" w14:textId="7CC30DF6"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685</w:t>
            </w:r>
          </w:p>
        </w:tc>
        <w:tc>
          <w:tcPr>
            <w:tcW w:w="507" w:type="dxa"/>
            <w:tcBorders>
              <w:top w:val="single" w:sz="4" w:space="0" w:color="006600"/>
              <w:left w:val="single" w:sz="4" w:space="0" w:color="006600"/>
              <w:bottom w:val="single" w:sz="4" w:space="0" w:color="006600"/>
              <w:right w:val="single" w:sz="4" w:space="0" w:color="006600"/>
            </w:tcBorders>
            <w:noWrap/>
            <w:vAlign w:val="center"/>
          </w:tcPr>
          <w:p w14:paraId="32F0509F" w14:textId="3551F4EF"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113</w:t>
            </w:r>
          </w:p>
        </w:tc>
        <w:tc>
          <w:tcPr>
            <w:tcW w:w="464" w:type="dxa"/>
            <w:tcBorders>
              <w:top w:val="single" w:sz="4" w:space="0" w:color="006600"/>
              <w:left w:val="single" w:sz="4" w:space="0" w:color="006600"/>
              <w:bottom w:val="single" w:sz="4" w:space="0" w:color="006600"/>
              <w:right w:val="single" w:sz="4" w:space="0" w:color="006600"/>
            </w:tcBorders>
            <w:vAlign w:val="center"/>
          </w:tcPr>
          <w:p w14:paraId="4851C445" w14:textId="1F41E4CB"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84</w:t>
            </w:r>
          </w:p>
        </w:tc>
        <w:tc>
          <w:tcPr>
            <w:tcW w:w="511" w:type="dxa"/>
            <w:tcBorders>
              <w:top w:val="single" w:sz="4" w:space="0" w:color="006600"/>
              <w:left w:val="single" w:sz="4" w:space="0" w:color="006600"/>
              <w:bottom w:val="single" w:sz="4" w:space="0" w:color="006600"/>
              <w:right w:val="single" w:sz="4" w:space="0" w:color="006600"/>
            </w:tcBorders>
            <w:vAlign w:val="center"/>
          </w:tcPr>
          <w:p w14:paraId="03E3631C" w14:textId="30E76FA6"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658</w:t>
            </w:r>
          </w:p>
        </w:tc>
        <w:tc>
          <w:tcPr>
            <w:tcW w:w="462" w:type="dxa"/>
            <w:tcBorders>
              <w:top w:val="single" w:sz="4" w:space="0" w:color="006600"/>
              <w:left w:val="single" w:sz="4" w:space="0" w:color="006600"/>
              <w:bottom w:val="single" w:sz="4" w:space="0" w:color="006600"/>
              <w:right w:val="single" w:sz="4" w:space="0" w:color="006600"/>
            </w:tcBorders>
            <w:vAlign w:val="center"/>
          </w:tcPr>
          <w:p w14:paraId="455DED0F" w14:textId="2528D4D2"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108</w:t>
            </w:r>
          </w:p>
        </w:tc>
        <w:tc>
          <w:tcPr>
            <w:tcW w:w="464" w:type="dxa"/>
            <w:tcBorders>
              <w:top w:val="single" w:sz="4" w:space="0" w:color="006600"/>
              <w:left w:val="single" w:sz="4" w:space="0" w:color="006600"/>
              <w:bottom w:val="single" w:sz="4" w:space="0" w:color="006600"/>
              <w:right w:val="single" w:sz="4" w:space="0" w:color="006600"/>
            </w:tcBorders>
            <w:vAlign w:val="center"/>
          </w:tcPr>
          <w:p w14:paraId="3F5C21A8" w14:textId="0B6B875B"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80</w:t>
            </w:r>
          </w:p>
        </w:tc>
        <w:tc>
          <w:tcPr>
            <w:tcW w:w="505" w:type="dxa"/>
            <w:tcBorders>
              <w:top w:val="single" w:sz="4" w:space="0" w:color="006600"/>
              <w:left w:val="single" w:sz="4" w:space="0" w:color="006600"/>
              <w:bottom w:val="single" w:sz="4" w:space="0" w:color="006600"/>
              <w:right w:val="single" w:sz="4" w:space="0" w:color="006600"/>
            </w:tcBorders>
            <w:noWrap/>
            <w:vAlign w:val="center"/>
          </w:tcPr>
          <w:p w14:paraId="4C83EF44" w14:textId="6DEAE952"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w:t>
            </w:r>
          </w:p>
        </w:tc>
        <w:tc>
          <w:tcPr>
            <w:tcW w:w="462" w:type="dxa"/>
            <w:tcBorders>
              <w:top w:val="single" w:sz="4" w:space="0" w:color="006600"/>
              <w:left w:val="single" w:sz="4" w:space="0" w:color="006600"/>
              <w:bottom w:val="single" w:sz="4" w:space="0" w:color="006600"/>
              <w:right w:val="single" w:sz="4" w:space="0" w:color="006600"/>
            </w:tcBorders>
            <w:vAlign w:val="center"/>
          </w:tcPr>
          <w:p w14:paraId="7C7ED73F" w14:textId="44CB6DBF"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w:t>
            </w:r>
          </w:p>
        </w:tc>
        <w:tc>
          <w:tcPr>
            <w:tcW w:w="464" w:type="dxa"/>
            <w:tcBorders>
              <w:top w:val="single" w:sz="4" w:space="0" w:color="006600"/>
              <w:left w:val="single" w:sz="4" w:space="0" w:color="006600"/>
              <w:bottom w:val="single" w:sz="4" w:space="0" w:color="006600"/>
              <w:right w:val="nil"/>
            </w:tcBorders>
            <w:noWrap/>
            <w:vAlign w:val="center"/>
          </w:tcPr>
          <w:p w14:paraId="29147A08" w14:textId="288D1E64" w:rsidR="00F64B2F" w:rsidRPr="00FC0BEF" w:rsidRDefault="00F64B2F" w:rsidP="00F64B2F">
            <w:pPr>
              <w:pStyle w:val="Sinespaciado"/>
              <w:jc w:val="center"/>
              <w:rPr>
                <w:rFonts w:asciiTheme="minorHAnsi" w:hAnsiTheme="minorHAnsi" w:cstheme="minorHAnsi"/>
                <w:color w:val="000000"/>
                <w:sz w:val="18"/>
                <w:szCs w:val="18"/>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noWrap/>
            <w:vAlign w:val="center"/>
          </w:tcPr>
          <w:p w14:paraId="119A5F59" w14:textId="38834186" w:rsidR="00F64B2F" w:rsidRPr="00273C0D" w:rsidRDefault="00F64B2F" w:rsidP="00F64B2F">
            <w:pPr>
              <w:pStyle w:val="Sinespaciado"/>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01</w:t>
            </w:r>
            <w:r w:rsidRPr="00273C0D">
              <w:rPr>
                <w:rFonts w:asciiTheme="minorHAnsi" w:hAnsiTheme="minorHAnsi" w:cstheme="minorHAnsi"/>
                <w:color w:val="000000"/>
                <w:sz w:val="18"/>
                <w:szCs w:val="18"/>
                <w:lang w:eastAsia="es-PE"/>
              </w:rPr>
              <w:t>/0</w:t>
            </w:r>
            <w:r>
              <w:rPr>
                <w:rFonts w:asciiTheme="minorHAnsi" w:hAnsiTheme="minorHAnsi" w:cstheme="minorHAnsi"/>
                <w:color w:val="000000"/>
                <w:sz w:val="18"/>
                <w:szCs w:val="18"/>
                <w:lang w:eastAsia="es-PE"/>
              </w:rPr>
              <w:t>5</w:t>
            </w:r>
            <w:r w:rsidRPr="00273C0D">
              <w:rPr>
                <w:rFonts w:asciiTheme="minorHAnsi" w:hAnsiTheme="minorHAnsi" w:cstheme="minorHAnsi"/>
                <w:color w:val="000000"/>
                <w:sz w:val="18"/>
                <w:szCs w:val="18"/>
                <w:lang w:eastAsia="es-PE"/>
              </w:rPr>
              <w:t>/202</w:t>
            </w:r>
            <w:r>
              <w:rPr>
                <w:rFonts w:asciiTheme="minorHAnsi" w:hAnsiTheme="minorHAnsi" w:cstheme="minorHAnsi"/>
                <w:color w:val="000000"/>
                <w:sz w:val="18"/>
                <w:szCs w:val="18"/>
                <w:lang w:eastAsia="es-PE"/>
              </w:rPr>
              <w:t>5</w:t>
            </w:r>
          </w:p>
        </w:tc>
        <w:tc>
          <w:tcPr>
            <w:tcW w:w="1106" w:type="dxa"/>
            <w:tcBorders>
              <w:top w:val="single" w:sz="4" w:space="0" w:color="006600"/>
              <w:left w:val="single" w:sz="4" w:space="0" w:color="006600"/>
              <w:bottom w:val="single" w:sz="4" w:space="0" w:color="006600"/>
              <w:right w:val="single" w:sz="4" w:space="0" w:color="006600"/>
            </w:tcBorders>
            <w:vAlign w:val="center"/>
          </w:tcPr>
          <w:p w14:paraId="6A489606" w14:textId="202B2B55" w:rsidR="00F64B2F" w:rsidRPr="00273C0D" w:rsidRDefault="00F64B2F" w:rsidP="00F64B2F">
            <w:pPr>
              <w:pStyle w:val="Sinespaciado"/>
              <w:jc w:val="center"/>
              <w:rPr>
                <w:rFonts w:asciiTheme="minorHAnsi" w:hAnsiTheme="minorHAnsi" w:cstheme="minorHAnsi"/>
                <w:color w:val="000000"/>
                <w:sz w:val="18"/>
                <w:szCs w:val="18"/>
                <w:lang w:eastAsia="es-PE"/>
              </w:rPr>
            </w:pPr>
            <w:r w:rsidRPr="00273C0D">
              <w:rPr>
                <w:rFonts w:asciiTheme="minorHAnsi" w:hAnsiTheme="minorHAnsi" w:cstheme="minorHAnsi"/>
                <w:color w:val="000000"/>
                <w:sz w:val="18"/>
                <w:szCs w:val="18"/>
                <w:lang w:eastAsia="es-PE"/>
              </w:rPr>
              <w:t>31/10/202</w:t>
            </w:r>
            <w:r>
              <w:rPr>
                <w:rFonts w:asciiTheme="minorHAnsi" w:hAnsiTheme="minorHAnsi" w:cstheme="minorHAnsi"/>
                <w:color w:val="000000"/>
                <w:sz w:val="18"/>
                <w:szCs w:val="18"/>
                <w:lang w:eastAsia="es-PE"/>
              </w:rPr>
              <w:t>5</w:t>
            </w:r>
          </w:p>
        </w:tc>
      </w:tr>
    </w:tbl>
    <w:p w14:paraId="642A4C98" w14:textId="77777777" w:rsidR="003A0191" w:rsidRPr="00A3584A" w:rsidRDefault="003A0191" w:rsidP="003A0191">
      <w:pPr>
        <w:pStyle w:val="Sinespaciado"/>
        <w:ind w:firstLine="708"/>
        <w:jc w:val="center"/>
        <w:rPr>
          <w:rFonts w:asciiTheme="minorHAnsi" w:hAnsiTheme="minorHAnsi" w:cstheme="minorHAnsi"/>
          <w:sz w:val="18"/>
          <w:szCs w:val="18"/>
        </w:rPr>
      </w:pPr>
      <w:r w:rsidRPr="00A3584A">
        <w:rPr>
          <w:rFonts w:asciiTheme="minorHAnsi" w:hAnsiTheme="minorHAnsi" w:cstheme="minorHAnsi"/>
          <w:sz w:val="18"/>
          <w:szCs w:val="18"/>
        </w:rPr>
        <w:t>COMISIONABLE AL 1</w:t>
      </w:r>
      <w:r>
        <w:rPr>
          <w:rFonts w:asciiTheme="minorHAnsi" w:hAnsiTheme="minorHAnsi" w:cstheme="minorHAnsi"/>
          <w:sz w:val="18"/>
          <w:szCs w:val="18"/>
        </w:rPr>
        <w:t>0</w:t>
      </w:r>
      <w:r w:rsidRPr="00A3584A">
        <w:rPr>
          <w:rFonts w:asciiTheme="minorHAnsi" w:hAnsiTheme="minorHAnsi" w:cstheme="minorHAnsi"/>
          <w:sz w:val="18"/>
          <w:szCs w:val="18"/>
        </w:rPr>
        <w:t>%</w:t>
      </w:r>
      <w:r w:rsidRPr="00A3584A">
        <w:rPr>
          <w:rFonts w:asciiTheme="minorHAnsi" w:hAnsiTheme="minorHAnsi" w:cstheme="minorHAnsi"/>
          <w:sz w:val="18"/>
          <w:szCs w:val="18"/>
        </w:rPr>
        <w:tab/>
        <w:t>INCENTIVO US $10 P/PAX</w:t>
      </w:r>
    </w:p>
    <w:p w14:paraId="6FE13C95" w14:textId="77777777" w:rsidR="003A0191" w:rsidRDefault="003A0191" w:rsidP="003A0191">
      <w:pPr>
        <w:pStyle w:val="Sinespaciado"/>
        <w:rPr>
          <w:rFonts w:asciiTheme="minorHAnsi" w:hAnsiTheme="minorHAnsi" w:cstheme="minorHAnsi"/>
          <w:b/>
          <w:sz w:val="20"/>
          <w:szCs w:val="20"/>
        </w:rPr>
      </w:pPr>
      <w:r w:rsidRPr="00094E2D">
        <w:rPr>
          <w:rFonts w:asciiTheme="minorHAnsi" w:hAnsiTheme="minorHAnsi" w:cstheme="minorHAnsi"/>
          <w:b/>
          <w:sz w:val="20"/>
          <w:szCs w:val="20"/>
        </w:rPr>
        <w:t xml:space="preserve">Condiciones Generales: </w:t>
      </w:r>
    </w:p>
    <w:p w14:paraId="2EDE0728" w14:textId="77777777" w:rsidR="003A0191" w:rsidRPr="00094E2D" w:rsidRDefault="003A0191" w:rsidP="003A0191">
      <w:pPr>
        <w:pStyle w:val="Sinespaciado"/>
        <w:jc w:val="both"/>
        <w:rPr>
          <w:rFonts w:asciiTheme="minorHAnsi" w:hAnsiTheme="minorHAnsi" w:cstheme="minorHAnsi"/>
          <w:b/>
          <w:sz w:val="18"/>
          <w:szCs w:val="18"/>
        </w:rPr>
      </w:pPr>
      <w:r w:rsidRPr="00094E2D">
        <w:rPr>
          <w:rFonts w:asciiTheme="minorHAnsi" w:hAnsiTheme="minorHAnsi" w:cstheme="minorHAnsi"/>
          <w:b/>
          <w:sz w:val="18"/>
          <w:szCs w:val="18"/>
        </w:rPr>
        <w:t>Referente al paquete:</w:t>
      </w:r>
    </w:p>
    <w:p w14:paraId="16C55A15" w14:textId="77777777" w:rsidR="003A0191" w:rsidRPr="00094E2D" w:rsidRDefault="003A0191" w:rsidP="003A0191">
      <w:pPr>
        <w:pStyle w:val="NormalWeb"/>
        <w:numPr>
          <w:ilvl w:val="0"/>
          <w:numId w:val="2"/>
        </w:numPr>
        <w:spacing w:before="0" w:beforeAutospacing="0" w:after="0" w:afterAutospacing="0"/>
        <w:ind w:left="426" w:hanging="426"/>
        <w:jc w:val="both"/>
        <w:rPr>
          <w:rFonts w:asciiTheme="minorHAnsi" w:hAnsiTheme="minorHAnsi" w:cstheme="minorHAnsi"/>
          <w:color w:val="000000"/>
          <w:sz w:val="18"/>
          <w:szCs w:val="18"/>
        </w:rPr>
      </w:pPr>
      <w:r w:rsidRPr="00094E2D">
        <w:rPr>
          <w:rFonts w:asciiTheme="minorHAnsi" w:hAnsiTheme="minorHAnsi" w:cstheme="minorHAnsi"/>
          <w:color w:val="000000"/>
          <w:sz w:val="18"/>
          <w:szCs w:val="18"/>
        </w:rPr>
        <w:t>Para viajar según vigencia de cada hotel (Ver Cuadro)</w:t>
      </w:r>
    </w:p>
    <w:p w14:paraId="2C1D9539" w14:textId="77777777" w:rsidR="003A0191" w:rsidRPr="00094E2D" w:rsidRDefault="003A0191" w:rsidP="003A0191">
      <w:pPr>
        <w:pStyle w:val="NormalWeb"/>
        <w:numPr>
          <w:ilvl w:val="0"/>
          <w:numId w:val="2"/>
        </w:numPr>
        <w:spacing w:before="0" w:beforeAutospacing="0" w:after="0" w:afterAutospacing="0"/>
        <w:ind w:left="426" w:hanging="426"/>
        <w:jc w:val="both"/>
        <w:rPr>
          <w:rFonts w:asciiTheme="minorHAnsi" w:hAnsiTheme="minorHAnsi" w:cstheme="minorHAnsi"/>
          <w:b/>
          <w:color w:val="000000"/>
          <w:sz w:val="18"/>
          <w:szCs w:val="18"/>
        </w:rPr>
      </w:pPr>
      <w:r w:rsidRPr="00094E2D">
        <w:rPr>
          <w:rFonts w:asciiTheme="minorHAnsi" w:hAnsiTheme="minorHAnsi" w:cstheme="minorHAnsi"/>
          <w:b/>
          <w:color w:val="000000"/>
          <w:sz w:val="18"/>
          <w:szCs w:val="18"/>
        </w:rPr>
        <w:t>No Valido Para Navidad, Año Nuevo, Carnavales, Semana Santa, Fiestas Patrias Y Feriados.</w:t>
      </w:r>
    </w:p>
    <w:p w14:paraId="05F26B06" w14:textId="77777777" w:rsidR="003A0191" w:rsidRPr="00094E2D" w:rsidRDefault="003A0191" w:rsidP="003A0191">
      <w:pPr>
        <w:pStyle w:val="NormalWeb"/>
        <w:numPr>
          <w:ilvl w:val="0"/>
          <w:numId w:val="2"/>
        </w:numPr>
        <w:spacing w:before="0" w:beforeAutospacing="0" w:after="0" w:afterAutospacing="0"/>
        <w:ind w:left="426" w:hanging="426"/>
        <w:jc w:val="both"/>
        <w:rPr>
          <w:rFonts w:asciiTheme="minorHAnsi" w:hAnsiTheme="minorHAnsi" w:cstheme="minorHAnsi"/>
          <w:b/>
          <w:color w:val="000000"/>
          <w:sz w:val="18"/>
          <w:szCs w:val="18"/>
        </w:rPr>
      </w:pPr>
      <w:r w:rsidRPr="00094E2D">
        <w:rPr>
          <w:rFonts w:asciiTheme="minorHAnsi" w:hAnsiTheme="minorHAnsi" w:cstheme="minorHAnsi"/>
          <w:b/>
          <w:color w:val="000000"/>
          <w:sz w:val="18"/>
          <w:szCs w:val="18"/>
        </w:rPr>
        <w:t>Modifica tu fecha de vuelo 100% libre de penalidad, (no aplica Para Navidad, Año Nuevo, Carnavales, Semana Santa, Fiestas Patrias o temporada alta).</w:t>
      </w:r>
    </w:p>
    <w:p w14:paraId="40008B50" w14:textId="77777777" w:rsidR="003A0191" w:rsidRPr="00094E2D" w:rsidRDefault="003A0191" w:rsidP="003A0191">
      <w:pPr>
        <w:pStyle w:val="NormalWeb"/>
        <w:numPr>
          <w:ilvl w:val="0"/>
          <w:numId w:val="2"/>
        </w:numPr>
        <w:spacing w:before="0" w:beforeAutospacing="0" w:after="0" w:afterAutospacing="0"/>
        <w:ind w:left="426" w:hanging="426"/>
        <w:jc w:val="both"/>
        <w:rPr>
          <w:rFonts w:asciiTheme="minorHAnsi" w:hAnsiTheme="minorHAnsi" w:cstheme="minorHAnsi"/>
          <w:b/>
          <w:color w:val="000000"/>
          <w:sz w:val="18"/>
          <w:szCs w:val="18"/>
        </w:rPr>
      </w:pPr>
      <w:r w:rsidRPr="00094E2D">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094E2D">
        <w:rPr>
          <w:rFonts w:asciiTheme="minorHAnsi" w:hAnsiTheme="minorHAnsi" w:cstheme="minorHAnsi"/>
          <w:b/>
          <w:color w:val="000000"/>
          <w:sz w:val="18"/>
          <w:szCs w:val="18"/>
        </w:rPr>
        <w:t>.</w:t>
      </w:r>
    </w:p>
    <w:p w14:paraId="6FED5680" w14:textId="77777777" w:rsidR="003A0191" w:rsidRPr="00094E2D" w:rsidRDefault="003A0191" w:rsidP="003A0191">
      <w:pPr>
        <w:pStyle w:val="NormalWeb"/>
        <w:numPr>
          <w:ilvl w:val="0"/>
          <w:numId w:val="2"/>
        </w:numPr>
        <w:spacing w:before="0" w:beforeAutospacing="0" w:after="0" w:afterAutospacing="0"/>
        <w:ind w:left="426" w:hanging="426"/>
        <w:jc w:val="both"/>
        <w:rPr>
          <w:rFonts w:asciiTheme="minorHAnsi" w:hAnsiTheme="minorHAnsi" w:cstheme="minorHAnsi"/>
          <w:color w:val="000000"/>
          <w:sz w:val="18"/>
          <w:szCs w:val="18"/>
        </w:rPr>
      </w:pPr>
      <w:r w:rsidRPr="00094E2D">
        <w:rPr>
          <w:rFonts w:asciiTheme="minorHAnsi" w:hAnsiTheme="minorHAnsi" w:cstheme="minorHAnsi"/>
          <w:color w:val="000000"/>
          <w:sz w:val="18"/>
          <w:szCs w:val="18"/>
        </w:rPr>
        <w:t>Sujeto A Cambio Sin Previo Aviso</w:t>
      </w:r>
    </w:p>
    <w:p w14:paraId="7F1C4F8D" w14:textId="77777777" w:rsidR="003A0191" w:rsidRPr="00094E2D" w:rsidRDefault="003A0191" w:rsidP="003A0191">
      <w:pPr>
        <w:pStyle w:val="NormalWeb"/>
        <w:numPr>
          <w:ilvl w:val="0"/>
          <w:numId w:val="2"/>
        </w:numPr>
        <w:spacing w:before="0" w:beforeAutospacing="0" w:after="0" w:afterAutospacing="0"/>
        <w:ind w:left="426" w:hanging="426"/>
        <w:jc w:val="both"/>
        <w:rPr>
          <w:rFonts w:asciiTheme="minorHAnsi" w:hAnsiTheme="minorHAnsi" w:cstheme="minorHAnsi"/>
          <w:color w:val="000000"/>
          <w:sz w:val="18"/>
          <w:szCs w:val="18"/>
        </w:rPr>
      </w:pPr>
      <w:r w:rsidRPr="00094E2D">
        <w:rPr>
          <w:rFonts w:asciiTheme="minorHAnsi" w:hAnsiTheme="minorHAnsi" w:cstheme="minorHAnsi"/>
          <w:color w:val="000000"/>
          <w:sz w:val="18"/>
          <w:szCs w:val="18"/>
        </w:rPr>
        <w:t>Tarjeta de asistencia: Las tarifas tienen un recargo del 50% para pasajeros mayores a 69 años y un 100% para pasajeros mayores de 74 años.</w:t>
      </w:r>
    </w:p>
    <w:p w14:paraId="6F799544" w14:textId="77777777" w:rsidR="003A0191" w:rsidRPr="003F14E5" w:rsidRDefault="003A0191" w:rsidP="003A0191">
      <w:pPr>
        <w:pStyle w:val="NormalWeb"/>
        <w:spacing w:before="0" w:beforeAutospacing="0" w:after="0" w:afterAutospacing="0"/>
        <w:jc w:val="both"/>
        <w:rPr>
          <w:rFonts w:asciiTheme="minorHAnsi" w:hAnsiTheme="minorHAnsi"/>
          <w:color w:val="000000"/>
          <w:sz w:val="16"/>
          <w:szCs w:val="16"/>
        </w:rPr>
      </w:pPr>
    </w:p>
    <w:sectPr w:rsidR="003A0191" w:rsidRPr="003F14E5" w:rsidSect="000B41DB">
      <w:headerReference w:type="default" r:id="rId8"/>
      <w:footerReference w:type="default" r:id="rId9"/>
      <w:pgSz w:w="11906" w:h="16838"/>
      <w:pgMar w:top="1417" w:right="1701" w:bottom="1417" w:left="1701" w:header="708" w:footer="680"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6410F" w14:textId="77777777" w:rsidR="003F340F" w:rsidRDefault="003F340F" w:rsidP="008341EF">
      <w:r>
        <w:separator/>
      </w:r>
    </w:p>
  </w:endnote>
  <w:endnote w:type="continuationSeparator" w:id="0">
    <w:p w14:paraId="4786FB1E" w14:textId="77777777" w:rsidR="003F340F" w:rsidRDefault="003F340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1063" w14:textId="77777777" w:rsidR="00297C93" w:rsidRPr="00297C93"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 xml:space="preserve">Mayor Información: Lima: (01) 681 – 6707 Dirección: Av. Paseo la República 6895, Santiago de Surco 15048 </w:t>
    </w:r>
  </w:p>
  <w:p w14:paraId="4B661E11" w14:textId="68C96A4C" w:rsidR="00882A29" w:rsidRPr="00B84DC7"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AABB" w14:textId="77777777" w:rsidR="003F340F" w:rsidRDefault="003F340F" w:rsidP="008341EF">
      <w:r>
        <w:separator/>
      </w:r>
    </w:p>
  </w:footnote>
  <w:footnote w:type="continuationSeparator" w:id="0">
    <w:p w14:paraId="37F1485E" w14:textId="77777777" w:rsidR="003F340F" w:rsidRDefault="003F340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2694" w14:textId="77777777" w:rsidR="008B3DC2" w:rsidRPr="0004653C" w:rsidRDefault="008B3DC2" w:rsidP="0004653C">
    <w:pPr>
      <w:pStyle w:val="Encabezado"/>
    </w:pPr>
    <w:r>
      <w:rPr>
        <w:noProof/>
        <w:lang w:val="es-PE" w:eastAsia="es-PE"/>
      </w:rPr>
      <w:drawing>
        <wp:inline distT="0" distB="0" distL="0" distR="0" wp14:anchorId="00C992E2" wp14:editId="5014AB29">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102213973">
    <w:abstractNumId w:val="1"/>
  </w:num>
  <w:num w:numId="2" w16cid:durableId="3436328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10264"/>
    <w:rsid w:val="00025B99"/>
    <w:rsid w:val="00036481"/>
    <w:rsid w:val="0004494A"/>
    <w:rsid w:val="0004653C"/>
    <w:rsid w:val="00046A9D"/>
    <w:rsid w:val="000524A5"/>
    <w:rsid w:val="00054E2E"/>
    <w:rsid w:val="000578A6"/>
    <w:rsid w:val="00057BE2"/>
    <w:rsid w:val="00080010"/>
    <w:rsid w:val="00080842"/>
    <w:rsid w:val="0009197D"/>
    <w:rsid w:val="00091E63"/>
    <w:rsid w:val="00091F0F"/>
    <w:rsid w:val="00092EB6"/>
    <w:rsid w:val="00095CF2"/>
    <w:rsid w:val="00097960"/>
    <w:rsid w:val="000A0966"/>
    <w:rsid w:val="000A24E0"/>
    <w:rsid w:val="000A388E"/>
    <w:rsid w:val="000A55F9"/>
    <w:rsid w:val="000A60FF"/>
    <w:rsid w:val="000B1A5C"/>
    <w:rsid w:val="000B41DB"/>
    <w:rsid w:val="000B56E7"/>
    <w:rsid w:val="000C3C72"/>
    <w:rsid w:val="000C41D8"/>
    <w:rsid w:val="000C6879"/>
    <w:rsid w:val="000D0314"/>
    <w:rsid w:val="000D208A"/>
    <w:rsid w:val="000D3528"/>
    <w:rsid w:val="000D3767"/>
    <w:rsid w:val="000D4432"/>
    <w:rsid w:val="000D6719"/>
    <w:rsid w:val="000E6702"/>
    <w:rsid w:val="000F474F"/>
    <w:rsid w:val="00110A28"/>
    <w:rsid w:val="00112682"/>
    <w:rsid w:val="00116706"/>
    <w:rsid w:val="00117EE4"/>
    <w:rsid w:val="0012397D"/>
    <w:rsid w:val="00130F40"/>
    <w:rsid w:val="001343DB"/>
    <w:rsid w:val="0013508E"/>
    <w:rsid w:val="00140651"/>
    <w:rsid w:val="00142ED6"/>
    <w:rsid w:val="00146943"/>
    <w:rsid w:val="00151B62"/>
    <w:rsid w:val="00177B47"/>
    <w:rsid w:val="00186254"/>
    <w:rsid w:val="00194F38"/>
    <w:rsid w:val="00195C55"/>
    <w:rsid w:val="00196B05"/>
    <w:rsid w:val="00196CEF"/>
    <w:rsid w:val="00196E98"/>
    <w:rsid w:val="00197095"/>
    <w:rsid w:val="001A00CD"/>
    <w:rsid w:val="001A09B5"/>
    <w:rsid w:val="001A1619"/>
    <w:rsid w:val="001A7DF5"/>
    <w:rsid w:val="001B699F"/>
    <w:rsid w:val="001C136E"/>
    <w:rsid w:val="001D37E6"/>
    <w:rsid w:val="001D382D"/>
    <w:rsid w:val="001D4BD4"/>
    <w:rsid w:val="001D742A"/>
    <w:rsid w:val="001E0F53"/>
    <w:rsid w:val="001E10F6"/>
    <w:rsid w:val="001E12AC"/>
    <w:rsid w:val="001E3DE4"/>
    <w:rsid w:val="001F16A7"/>
    <w:rsid w:val="001F42D3"/>
    <w:rsid w:val="001F5D9E"/>
    <w:rsid w:val="001F6F07"/>
    <w:rsid w:val="00203AE6"/>
    <w:rsid w:val="0020423A"/>
    <w:rsid w:val="00207BF5"/>
    <w:rsid w:val="00212C5B"/>
    <w:rsid w:val="00212CA8"/>
    <w:rsid w:val="0022033E"/>
    <w:rsid w:val="002222FA"/>
    <w:rsid w:val="00224DA9"/>
    <w:rsid w:val="002277CB"/>
    <w:rsid w:val="00231E2A"/>
    <w:rsid w:val="002346FB"/>
    <w:rsid w:val="00240771"/>
    <w:rsid w:val="00241713"/>
    <w:rsid w:val="0024416D"/>
    <w:rsid w:val="00244E59"/>
    <w:rsid w:val="002475EB"/>
    <w:rsid w:val="002558E7"/>
    <w:rsid w:val="00265787"/>
    <w:rsid w:val="002663F8"/>
    <w:rsid w:val="002670AF"/>
    <w:rsid w:val="002712A8"/>
    <w:rsid w:val="00275247"/>
    <w:rsid w:val="00275FC8"/>
    <w:rsid w:val="00285C08"/>
    <w:rsid w:val="00286EEB"/>
    <w:rsid w:val="00287DD9"/>
    <w:rsid w:val="002942E4"/>
    <w:rsid w:val="0029451B"/>
    <w:rsid w:val="0029520A"/>
    <w:rsid w:val="002958D8"/>
    <w:rsid w:val="00296EE4"/>
    <w:rsid w:val="00297C93"/>
    <w:rsid w:val="002A256B"/>
    <w:rsid w:val="002A2CC7"/>
    <w:rsid w:val="002A66A7"/>
    <w:rsid w:val="002B3998"/>
    <w:rsid w:val="002C34D4"/>
    <w:rsid w:val="002C595F"/>
    <w:rsid w:val="002E0329"/>
    <w:rsid w:val="002E0F94"/>
    <w:rsid w:val="002E7480"/>
    <w:rsid w:val="002F095B"/>
    <w:rsid w:val="002F096C"/>
    <w:rsid w:val="002F0AD4"/>
    <w:rsid w:val="002F21C7"/>
    <w:rsid w:val="002F427F"/>
    <w:rsid w:val="00305E63"/>
    <w:rsid w:val="00307021"/>
    <w:rsid w:val="00315319"/>
    <w:rsid w:val="00320A55"/>
    <w:rsid w:val="00320BE5"/>
    <w:rsid w:val="00322860"/>
    <w:rsid w:val="00331536"/>
    <w:rsid w:val="0033294E"/>
    <w:rsid w:val="0033573A"/>
    <w:rsid w:val="00337980"/>
    <w:rsid w:val="003552B8"/>
    <w:rsid w:val="00363588"/>
    <w:rsid w:val="00372A92"/>
    <w:rsid w:val="003752DF"/>
    <w:rsid w:val="00376B48"/>
    <w:rsid w:val="003900F0"/>
    <w:rsid w:val="00395379"/>
    <w:rsid w:val="003A0191"/>
    <w:rsid w:val="003A4441"/>
    <w:rsid w:val="003B45E6"/>
    <w:rsid w:val="003B7F8F"/>
    <w:rsid w:val="003C3774"/>
    <w:rsid w:val="003C50FA"/>
    <w:rsid w:val="003D01A0"/>
    <w:rsid w:val="003D1C58"/>
    <w:rsid w:val="003D5595"/>
    <w:rsid w:val="003D6CD7"/>
    <w:rsid w:val="003D6F92"/>
    <w:rsid w:val="003E23E3"/>
    <w:rsid w:val="003F126C"/>
    <w:rsid w:val="003F14E5"/>
    <w:rsid w:val="003F340F"/>
    <w:rsid w:val="004074C4"/>
    <w:rsid w:val="004117DC"/>
    <w:rsid w:val="00411F8E"/>
    <w:rsid w:val="004148A3"/>
    <w:rsid w:val="00414B95"/>
    <w:rsid w:val="00416A56"/>
    <w:rsid w:val="00420921"/>
    <w:rsid w:val="00432CAD"/>
    <w:rsid w:val="004416A8"/>
    <w:rsid w:val="00445111"/>
    <w:rsid w:val="0044599A"/>
    <w:rsid w:val="00446321"/>
    <w:rsid w:val="00451128"/>
    <w:rsid w:val="00451780"/>
    <w:rsid w:val="0045530B"/>
    <w:rsid w:val="00455FDA"/>
    <w:rsid w:val="0046002B"/>
    <w:rsid w:val="00471BB9"/>
    <w:rsid w:val="00472D18"/>
    <w:rsid w:val="00485693"/>
    <w:rsid w:val="00487651"/>
    <w:rsid w:val="0049352E"/>
    <w:rsid w:val="004940AA"/>
    <w:rsid w:val="004978DC"/>
    <w:rsid w:val="004A23AB"/>
    <w:rsid w:val="004A4D99"/>
    <w:rsid w:val="004B66AA"/>
    <w:rsid w:val="004C04D6"/>
    <w:rsid w:val="004C0518"/>
    <w:rsid w:val="004C1769"/>
    <w:rsid w:val="004C7175"/>
    <w:rsid w:val="004C7BB1"/>
    <w:rsid w:val="004D2E8A"/>
    <w:rsid w:val="004E441C"/>
    <w:rsid w:val="004E54E1"/>
    <w:rsid w:val="004F37E5"/>
    <w:rsid w:val="004F3E51"/>
    <w:rsid w:val="004F3ED3"/>
    <w:rsid w:val="004F75C7"/>
    <w:rsid w:val="005012BC"/>
    <w:rsid w:val="00501519"/>
    <w:rsid w:val="00503259"/>
    <w:rsid w:val="00511499"/>
    <w:rsid w:val="00516278"/>
    <w:rsid w:val="00523DC1"/>
    <w:rsid w:val="00525A3A"/>
    <w:rsid w:val="005309B8"/>
    <w:rsid w:val="00531866"/>
    <w:rsid w:val="00545D78"/>
    <w:rsid w:val="00547A26"/>
    <w:rsid w:val="00555DD6"/>
    <w:rsid w:val="00556C5C"/>
    <w:rsid w:val="00560B3C"/>
    <w:rsid w:val="00563C8B"/>
    <w:rsid w:val="00567041"/>
    <w:rsid w:val="0057520B"/>
    <w:rsid w:val="0057520E"/>
    <w:rsid w:val="005767FF"/>
    <w:rsid w:val="005768A1"/>
    <w:rsid w:val="005805E2"/>
    <w:rsid w:val="005843F4"/>
    <w:rsid w:val="00585CC3"/>
    <w:rsid w:val="00590AAA"/>
    <w:rsid w:val="005939A6"/>
    <w:rsid w:val="005945B1"/>
    <w:rsid w:val="005A114C"/>
    <w:rsid w:val="005A1FC4"/>
    <w:rsid w:val="005A202D"/>
    <w:rsid w:val="005B242F"/>
    <w:rsid w:val="005B444F"/>
    <w:rsid w:val="005C00EC"/>
    <w:rsid w:val="005C0255"/>
    <w:rsid w:val="005C071E"/>
    <w:rsid w:val="005D03BA"/>
    <w:rsid w:val="005D0732"/>
    <w:rsid w:val="005D3DA7"/>
    <w:rsid w:val="005E4298"/>
    <w:rsid w:val="005E6598"/>
    <w:rsid w:val="005F6EF6"/>
    <w:rsid w:val="00600A2E"/>
    <w:rsid w:val="00604BCE"/>
    <w:rsid w:val="00611113"/>
    <w:rsid w:val="00615E6E"/>
    <w:rsid w:val="00620849"/>
    <w:rsid w:val="006374BD"/>
    <w:rsid w:val="00645763"/>
    <w:rsid w:val="00656648"/>
    <w:rsid w:val="00663A09"/>
    <w:rsid w:val="00665980"/>
    <w:rsid w:val="00667986"/>
    <w:rsid w:val="00667D6A"/>
    <w:rsid w:val="00671069"/>
    <w:rsid w:val="006714FD"/>
    <w:rsid w:val="00675BB5"/>
    <w:rsid w:val="00680137"/>
    <w:rsid w:val="0068623D"/>
    <w:rsid w:val="00691FBD"/>
    <w:rsid w:val="00696B35"/>
    <w:rsid w:val="006974F9"/>
    <w:rsid w:val="006A2D9A"/>
    <w:rsid w:val="006A3CAF"/>
    <w:rsid w:val="006A654C"/>
    <w:rsid w:val="006B04FD"/>
    <w:rsid w:val="006B06EC"/>
    <w:rsid w:val="006B37BA"/>
    <w:rsid w:val="006B5603"/>
    <w:rsid w:val="006C142C"/>
    <w:rsid w:val="006D5F2B"/>
    <w:rsid w:val="006F0074"/>
    <w:rsid w:val="006F1BF5"/>
    <w:rsid w:val="006F29B4"/>
    <w:rsid w:val="006F3377"/>
    <w:rsid w:val="006F3858"/>
    <w:rsid w:val="006F64EE"/>
    <w:rsid w:val="00700BCA"/>
    <w:rsid w:val="007176DD"/>
    <w:rsid w:val="00717A68"/>
    <w:rsid w:val="00725720"/>
    <w:rsid w:val="007268B3"/>
    <w:rsid w:val="0073236D"/>
    <w:rsid w:val="00732BE8"/>
    <w:rsid w:val="007442AC"/>
    <w:rsid w:val="00746B88"/>
    <w:rsid w:val="00751D75"/>
    <w:rsid w:val="00752CAE"/>
    <w:rsid w:val="007552BC"/>
    <w:rsid w:val="00756750"/>
    <w:rsid w:val="00756F7A"/>
    <w:rsid w:val="00757359"/>
    <w:rsid w:val="00757654"/>
    <w:rsid w:val="00764771"/>
    <w:rsid w:val="00775B75"/>
    <w:rsid w:val="00776227"/>
    <w:rsid w:val="007810EA"/>
    <w:rsid w:val="007836E2"/>
    <w:rsid w:val="00784373"/>
    <w:rsid w:val="00786FD1"/>
    <w:rsid w:val="007A08BD"/>
    <w:rsid w:val="007A74D6"/>
    <w:rsid w:val="007B1EAE"/>
    <w:rsid w:val="007B5988"/>
    <w:rsid w:val="007B7542"/>
    <w:rsid w:val="007B7769"/>
    <w:rsid w:val="007C1393"/>
    <w:rsid w:val="007C2559"/>
    <w:rsid w:val="007C3664"/>
    <w:rsid w:val="007C5254"/>
    <w:rsid w:val="007D0012"/>
    <w:rsid w:val="007D1F10"/>
    <w:rsid w:val="007D6EA4"/>
    <w:rsid w:val="007E2FCE"/>
    <w:rsid w:val="007E6AC9"/>
    <w:rsid w:val="007E6F61"/>
    <w:rsid w:val="007E7D36"/>
    <w:rsid w:val="007F12A8"/>
    <w:rsid w:val="007F5C5E"/>
    <w:rsid w:val="0080165D"/>
    <w:rsid w:val="00803661"/>
    <w:rsid w:val="00804137"/>
    <w:rsid w:val="008053C9"/>
    <w:rsid w:val="0080650E"/>
    <w:rsid w:val="00815B2C"/>
    <w:rsid w:val="0082097D"/>
    <w:rsid w:val="00822D91"/>
    <w:rsid w:val="00826C69"/>
    <w:rsid w:val="00827312"/>
    <w:rsid w:val="00832AAE"/>
    <w:rsid w:val="008341EF"/>
    <w:rsid w:val="00834D0D"/>
    <w:rsid w:val="0083547F"/>
    <w:rsid w:val="00841349"/>
    <w:rsid w:val="0084453D"/>
    <w:rsid w:val="0085232B"/>
    <w:rsid w:val="00854F6D"/>
    <w:rsid w:val="00855A30"/>
    <w:rsid w:val="00857C74"/>
    <w:rsid w:val="00865066"/>
    <w:rsid w:val="00875FF3"/>
    <w:rsid w:val="00882A29"/>
    <w:rsid w:val="008838CF"/>
    <w:rsid w:val="00883A02"/>
    <w:rsid w:val="00886E9D"/>
    <w:rsid w:val="00892A85"/>
    <w:rsid w:val="008A013E"/>
    <w:rsid w:val="008A4ED9"/>
    <w:rsid w:val="008B31C4"/>
    <w:rsid w:val="008B3DC2"/>
    <w:rsid w:val="008C415F"/>
    <w:rsid w:val="008C48C7"/>
    <w:rsid w:val="008C6062"/>
    <w:rsid w:val="008D20BF"/>
    <w:rsid w:val="008D5D24"/>
    <w:rsid w:val="008D7E77"/>
    <w:rsid w:val="008E5444"/>
    <w:rsid w:val="008F73D3"/>
    <w:rsid w:val="00905837"/>
    <w:rsid w:val="00905AA6"/>
    <w:rsid w:val="009123B1"/>
    <w:rsid w:val="009260E0"/>
    <w:rsid w:val="00927DA9"/>
    <w:rsid w:val="00931B24"/>
    <w:rsid w:val="00942414"/>
    <w:rsid w:val="00943820"/>
    <w:rsid w:val="00943E79"/>
    <w:rsid w:val="009453BD"/>
    <w:rsid w:val="00945E1A"/>
    <w:rsid w:val="0096223E"/>
    <w:rsid w:val="0096269D"/>
    <w:rsid w:val="00963E48"/>
    <w:rsid w:val="00970721"/>
    <w:rsid w:val="009774B2"/>
    <w:rsid w:val="009832C7"/>
    <w:rsid w:val="00984500"/>
    <w:rsid w:val="009901E0"/>
    <w:rsid w:val="009911B6"/>
    <w:rsid w:val="00993ADF"/>
    <w:rsid w:val="009C3228"/>
    <w:rsid w:val="009C4529"/>
    <w:rsid w:val="009D1F10"/>
    <w:rsid w:val="009E70F0"/>
    <w:rsid w:val="009F066F"/>
    <w:rsid w:val="009F2ED1"/>
    <w:rsid w:val="009F6858"/>
    <w:rsid w:val="00A02E62"/>
    <w:rsid w:val="00A1007E"/>
    <w:rsid w:val="00A11F5A"/>
    <w:rsid w:val="00A159C3"/>
    <w:rsid w:val="00A1738A"/>
    <w:rsid w:val="00A2138D"/>
    <w:rsid w:val="00A21DE6"/>
    <w:rsid w:val="00A237B1"/>
    <w:rsid w:val="00A25F77"/>
    <w:rsid w:val="00A269B1"/>
    <w:rsid w:val="00A351DF"/>
    <w:rsid w:val="00A3584A"/>
    <w:rsid w:val="00A414AE"/>
    <w:rsid w:val="00A436B2"/>
    <w:rsid w:val="00A47BC8"/>
    <w:rsid w:val="00A51C10"/>
    <w:rsid w:val="00A520A4"/>
    <w:rsid w:val="00A5569C"/>
    <w:rsid w:val="00A557BF"/>
    <w:rsid w:val="00A57DB8"/>
    <w:rsid w:val="00A620A4"/>
    <w:rsid w:val="00A62A7B"/>
    <w:rsid w:val="00A64F60"/>
    <w:rsid w:val="00A67E21"/>
    <w:rsid w:val="00A719E5"/>
    <w:rsid w:val="00A74BBF"/>
    <w:rsid w:val="00A76AF4"/>
    <w:rsid w:val="00A76D8C"/>
    <w:rsid w:val="00A83096"/>
    <w:rsid w:val="00AA0D6A"/>
    <w:rsid w:val="00AA5573"/>
    <w:rsid w:val="00AB05B1"/>
    <w:rsid w:val="00AB2765"/>
    <w:rsid w:val="00AB410C"/>
    <w:rsid w:val="00AB7628"/>
    <w:rsid w:val="00AC36A5"/>
    <w:rsid w:val="00AC61E3"/>
    <w:rsid w:val="00AC6671"/>
    <w:rsid w:val="00AD290F"/>
    <w:rsid w:val="00AD31AA"/>
    <w:rsid w:val="00AD32FF"/>
    <w:rsid w:val="00AD636C"/>
    <w:rsid w:val="00AE0440"/>
    <w:rsid w:val="00AE4F5F"/>
    <w:rsid w:val="00AE6CFD"/>
    <w:rsid w:val="00AF12DF"/>
    <w:rsid w:val="00B10104"/>
    <w:rsid w:val="00B10F2B"/>
    <w:rsid w:val="00B114B4"/>
    <w:rsid w:val="00B12725"/>
    <w:rsid w:val="00B14E13"/>
    <w:rsid w:val="00B16340"/>
    <w:rsid w:val="00B2285D"/>
    <w:rsid w:val="00B24EA9"/>
    <w:rsid w:val="00B2797E"/>
    <w:rsid w:val="00B27D3F"/>
    <w:rsid w:val="00B35790"/>
    <w:rsid w:val="00B4093F"/>
    <w:rsid w:val="00B51F7C"/>
    <w:rsid w:val="00B544CB"/>
    <w:rsid w:val="00B566C0"/>
    <w:rsid w:val="00B569B8"/>
    <w:rsid w:val="00B652A1"/>
    <w:rsid w:val="00B65D5B"/>
    <w:rsid w:val="00B728F1"/>
    <w:rsid w:val="00B72ABC"/>
    <w:rsid w:val="00B73A53"/>
    <w:rsid w:val="00B74A7B"/>
    <w:rsid w:val="00B832D4"/>
    <w:rsid w:val="00B8448B"/>
    <w:rsid w:val="00B84DC7"/>
    <w:rsid w:val="00B86E4C"/>
    <w:rsid w:val="00B907DA"/>
    <w:rsid w:val="00BB3EBB"/>
    <w:rsid w:val="00BB5676"/>
    <w:rsid w:val="00BB65BF"/>
    <w:rsid w:val="00BC1857"/>
    <w:rsid w:val="00BC6E83"/>
    <w:rsid w:val="00BC7121"/>
    <w:rsid w:val="00BD7CEA"/>
    <w:rsid w:val="00BE0E2D"/>
    <w:rsid w:val="00BE1466"/>
    <w:rsid w:val="00BE191C"/>
    <w:rsid w:val="00BE3EC1"/>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64BB0"/>
    <w:rsid w:val="00C6660F"/>
    <w:rsid w:val="00C71F2D"/>
    <w:rsid w:val="00C727BD"/>
    <w:rsid w:val="00C750B4"/>
    <w:rsid w:val="00C75960"/>
    <w:rsid w:val="00C827E4"/>
    <w:rsid w:val="00C94B5E"/>
    <w:rsid w:val="00CB20EB"/>
    <w:rsid w:val="00CB32A6"/>
    <w:rsid w:val="00CB6B2C"/>
    <w:rsid w:val="00CB7B3B"/>
    <w:rsid w:val="00CC51A8"/>
    <w:rsid w:val="00CC5C9C"/>
    <w:rsid w:val="00CC6D77"/>
    <w:rsid w:val="00CD2446"/>
    <w:rsid w:val="00CD57D8"/>
    <w:rsid w:val="00CE0216"/>
    <w:rsid w:val="00CE0590"/>
    <w:rsid w:val="00CE6D71"/>
    <w:rsid w:val="00CF1D18"/>
    <w:rsid w:val="00CF4DDB"/>
    <w:rsid w:val="00CF7A63"/>
    <w:rsid w:val="00D15954"/>
    <w:rsid w:val="00D16837"/>
    <w:rsid w:val="00D27A52"/>
    <w:rsid w:val="00D27B25"/>
    <w:rsid w:val="00D27BCB"/>
    <w:rsid w:val="00D30EF6"/>
    <w:rsid w:val="00D313CF"/>
    <w:rsid w:val="00D31DED"/>
    <w:rsid w:val="00D324A2"/>
    <w:rsid w:val="00D402C4"/>
    <w:rsid w:val="00D40718"/>
    <w:rsid w:val="00D41634"/>
    <w:rsid w:val="00D45462"/>
    <w:rsid w:val="00D5166D"/>
    <w:rsid w:val="00D552A7"/>
    <w:rsid w:val="00D60E84"/>
    <w:rsid w:val="00D70E1A"/>
    <w:rsid w:val="00D71B4B"/>
    <w:rsid w:val="00D935D7"/>
    <w:rsid w:val="00D95CD1"/>
    <w:rsid w:val="00D97970"/>
    <w:rsid w:val="00D97B7E"/>
    <w:rsid w:val="00DA33D7"/>
    <w:rsid w:val="00DA5916"/>
    <w:rsid w:val="00DB09C4"/>
    <w:rsid w:val="00DB273E"/>
    <w:rsid w:val="00DB4864"/>
    <w:rsid w:val="00DB6A42"/>
    <w:rsid w:val="00DB6D11"/>
    <w:rsid w:val="00DC202A"/>
    <w:rsid w:val="00DC2454"/>
    <w:rsid w:val="00DC2A04"/>
    <w:rsid w:val="00DC4A3D"/>
    <w:rsid w:val="00DD18E7"/>
    <w:rsid w:val="00DE7BAB"/>
    <w:rsid w:val="00DF2905"/>
    <w:rsid w:val="00E0217D"/>
    <w:rsid w:val="00E060F6"/>
    <w:rsid w:val="00E0796C"/>
    <w:rsid w:val="00E10880"/>
    <w:rsid w:val="00E12AD3"/>
    <w:rsid w:val="00E12CB8"/>
    <w:rsid w:val="00E20FCF"/>
    <w:rsid w:val="00E21741"/>
    <w:rsid w:val="00E23BEF"/>
    <w:rsid w:val="00E323B3"/>
    <w:rsid w:val="00E40BDC"/>
    <w:rsid w:val="00E4367D"/>
    <w:rsid w:val="00E43D8C"/>
    <w:rsid w:val="00E46B08"/>
    <w:rsid w:val="00E53E1F"/>
    <w:rsid w:val="00E55A01"/>
    <w:rsid w:val="00E643E0"/>
    <w:rsid w:val="00E679EA"/>
    <w:rsid w:val="00E71906"/>
    <w:rsid w:val="00E7645A"/>
    <w:rsid w:val="00E87095"/>
    <w:rsid w:val="00E87682"/>
    <w:rsid w:val="00E91F13"/>
    <w:rsid w:val="00E92D20"/>
    <w:rsid w:val="00E9419C"/>
    <w:rsid w:val="00E97E8B"/>
    <w:rsid w:val="00EA5B48"/>
    <w:rsid w:val="00EB1112"/>
    <w:rsid w:val="00EB29F4"/>
    <w:rsid w:val="00EB30E3"/>
    <w:rsid w:val="00EB3AB7"/>
    <w:rsid w:val="00EB7A6A"/>
    <w:rsid w:val="00EC5525"/>
    <w:rsid w:val="00ED068E"/>
    <w:rsid w:val="00EE2B17"/>
    <w:rsid w:val="00EE4EF3"/>
    <w:rsid w:val="00EE7960"/>
    <w:rsid w:val="00EF0724"/>
    <w:rsid w:val="00EF1967"/>
    <w:rsid w:val="00EF4E67"/>
    <w:rsid w:val="00F008F4"/>
    <w:rsid w:val="00F0719E"/>
    <w:rsid w:val="00F071C0"/>
    <w:rsid w:val="00F07482"/>
    <w:rsid w:val="00F13DFA"/>
    <w:rsid w:val="00F143BE"/>
    <w:rsid w:val="00F203D2"/>
    <w:rsid w:val="00F20DB1"/>
    <w:rsid w:val="00F26D8A"/>
    <w:rsid w:val="00F32D54"/>
    <w:rsid w:val="00F356A6"/>
    <w:rsid w:val="00F37694"/>
    <w:rsid w:val="00F40308"/>
    <w:rsid w:val="00F45BD5"/>
    <w:rsid w:val="00F468A9"/>
    <w:rsid w:val="00F5456F"/>
    <w:rsid w:val="00F55170"/>
    <w:rsid w:val="00F64B2F"/>
    <w:rsid w:val="00F71CFA"/>
    <w:rsid w:val="00F7516C"/>
    <w:rsid w:val="00F9005D"/>
    <w:rsid w:val="00F94A3D"/>
    <w:rsid w:val="00FA0624"/>
    <w:rsid w:val="00FA1DBC"/>
    <w:rsid w:val="00FA451D"/>
    <w:rsid w:val="00FA4F52"/>
    <w:rsid w:val="00FC56AB"/>
    <w:rsid w:val="00FC7417"/>
    <w:rsid w:val="00FD79CD"/>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24A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39407780">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5562374">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3457076">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9909-0D7A-4017-952C-5071F29D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844</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33</cp:revision>
  <cp:lastPrinted>2018-08-14T17:04:00Z</cp:lastPrinted>
  <dcterms:created xsi:type="dcterms:W3CDTF">2018-11-07T20:36:00Z</dcterms:created>
  <dcterms:modified xsi:type="dcterms:W3CDTF">2025-04-21T19:27:00Z</dcterms:modified>
</cp:coreProperties>
</file>